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5B8C4C" w14:textId="21ACD3E6" w:rsidR="00583A98" w:rsidRPr="00D04E0E" w:rsidRDefault="00583A98" w:rsidP="00590A5C">
      <w:pPr>
        <w:tabs>
          <w:tab w:val="left" w:pos="-142"/>
          <w:tab w:val="left" w:pos="2352"/>
          <w:tab w:val="left" w:pos="7452"/>
        </w:tabs>
        <w:bidi/>
        <w:spacing w:before="40" w:after="40"/>
        <w:rPr>
          <w:rFonts w:cs="Arial"/>
          <w:lang w:eastAsia="en-GB"/>
        </w:rPr>
      </w:pPr>
    </w:p>
    <w:p w14:paraId="52F5DE3D" w14:textId="77777777" w:rsidR="00590A5C" w:rsidRDefault="00590A5C" w:rsidP="00590A5C">
      <w:pPr>
        <w:bidi/>
        <w:ind w:right="4585"/>
        <w:rPr>
          <w:rFonts w:asciiTheme="minorBidi" w:eastAsia="Tahoma" w:hAnsiTheme="minorBidi" w:cstheme="minorBidi"/>
          <w:spacing w:val="10"/>
        </w:rPr>
      </w:pPr>
    </w:p>
    <w:p w14:paraId="3D5BA533" w14:textId="77777777" w:rsidR="00590A5C" w:rsidRDefault="00590A5C" w:rsidP="00590A5C">
      <w:pPr>
        <w:bidi/>
        <w:ind w:right="4585"/>
        <w:rPr>
          <w:rFonts w:asciiTheme="minorBidi" w:eastAsia="Tahoma" w:hAnsiTheme="minorBidi" w:cstheme="minorBidi"/>
          <w:spacing w:val="10"/>
        </w:rPr>
      </w:pPr>
      <w:r>
        <w:rPr>
          <w:rFonts w:asciiTheme="minorBidi" w:eastAsia="Tahoma" w:hAnsiTheme="minorBidi" w:cstheme="minorBidi"/>
          <w:noProof/>
          <w:spacing w:val="10"/>
          <w:rtl/>
          <w:lang w:eastAsia="en-US"/>
        </w:rPr>
        <w:drawing>
          <wp:anchor distT="0" distB="0" distL="114300" distR="114300" simplePos="0" relativeHeight="251663360" behindDoc="0" locked="0" layoutInCell="1" allowOverlap="1" wp14:anchorId="5DB367EC" wp14:editId="46A6A186">
            <wp:simplePos x="0" y="0"/>
            <wp:positionH relativeFrom="column">
              <wp:posOffset>157480</wp:posOffset>
            </wp:positionH>
            <wp:positionV relativeFrom="paragraph">
              <wp:posOffset>59690</wp:posOffset>
            </wp:positionV>
            <wp:extent cx="1960605" cy="1896528"/>
            <wp:effectExtent l="0" t="0" r="1905"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uality Bulletin_Page_1.png"/>
                    <pic:cNvPicPr/>
                  </pic:nvPicPr>
                  <pic:blipFill rotWithShape="1">
                    <a:blip r:embed="rId11" cstate="print">
                      <a:extLst>
                        <a:ext uri="{28A0092B-C50C-407E-A947-70E740481C1C}">
                          <a14:useLocalDpi xmlns:a14="http://schemas.microsoft.com/office/drawing/2010/main" val="0"/>
                        </a:ext>
                      </a:extLst>
                    </a:blip>
                    <a:srcRect l="62695" t="15200" r="7205" b="64204"/>
                    <a:stretch/>
                  </pic:blipFill>
                  <pic:spPr bwMode="auto">
                    <a:xfrm>
                      <a:off x="0" y="0"/>
                      <a:ext cx="1960605" cy="18965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D6399" w14:textId="77777777" w:rsidR="00590A5C" w:rsidRPr="00CC167D" w:rsidRDefault="00590A5C" w:rsidP="00590A5C">
      <w:pPr>
        <w:bidi/>
        <w:ind w:right="4585"/>
        <w:rPr>
          <w:rFonts w:asciiTheme="minorBidi" w:eastAsia="Tahoma" w:hAnsiTheme="minorBidi" w:cstheme="minorBidi"/>
          <w:spacing w:val="10"/>
        </w:rPr>
      </w:pPr>
    </w:p>
    <w:p w14:paraId="6B42EF1F" w14:textId="77777777" w:rsidR="00590A5C" w:rsidRPr="00796E78" w:rsidRDefault="00590A5C" w:rsidP="00590A5C">
      <w:pPr>
        <w:bidi/>
        <w:spacing w:line="288" w:lineRule="auto"/>
        <w:ind w:right="4579"/>
        <w:rPr>
          <w:rFonts w:asciiTheme="minorBidi" w:eastAsia="Tahoma" w:hAnsiTheme="minorBidi" w:cstheme="minorBidi"/>
          <w:color w:val="005983"/>
          <w:spacing w:val="10"/>
          <w:sz w:val="22"/>
          <w:szCs w:val="22"/>
        </w:rPr>
      </w:pPr>
      <w:r>
        <w:rPr>
          <w:rFonts w:asciiTheme="minorBidi" w:eastAsia="Tahoma" w:hAnsiTheme="minorBidi" w:cstheme="minorBidi"/>
          <w:color w:val="005983"/>
          <w:spacing w:val="10"/>
          <w:sz w:val="22"/>
          <w:szCs w:val="22"/>
          <w:rtl/>
          <w:lang w:eastAsia="ar"/>
        </w:rPr>
        <w:t xml:space="preserve">اعتمدت </w:t>
      </w:r>
      <w:r>
        <w:rPr>
          <w:rFonts w:asciiTheme="minorBidi" w:eastAsia="Tahoma" w:hAnsiTheme="minorBidi" w:cstheme="minorBidi"/>
          <w:color w:val="005983"/>
          <w:spacing w:val="10"/>
          <w:sz w:val="22"/>
          <w:szCs w:val="22"/>
          <w:lang w:eastAsia="ar" w:bidi="en-US"/>
        </w:rPr>
        <w:t>XXXXXXXX</w:t>
      </w:r>
      <w:r>
        <w:rPr>
          <w:rFonts w:asciiTheme="minorBidi" w:eastAsia="Tahoma" w:hAnsiTheme="minorBidi" w:cstheme="minorBidi"/>
          <w:color w:val="005983"/>
          <w:spacing w:val="10"/>
          <w:sz w:val="22"/>
          <w:szCs w:val="22"/>
          <w:rtl/>
          <w:lang w:eastAsia="ar"/>
        </w:rPr>
        <w:t xml:space="preserve"> مفهوم الجودة القائم على التخطيط والتنفيذ والمراجعة واتخاذ الإجراءات، والمعروف أيضًا باسم "دورة ديمنغ".  قام خبير الجودة الدكتور إدواردز ديمنغ بتعميم مفهوم دورة "التخطيط والتنفيذ والمراجعة واتخاذ الإجراءات"، ويُستخدم نموذج الخطوات الأربع لتحسين فعالية العمليات في الجهة المختصة بالمشروع، مثل </w:t>
      </w:r>
      <w:r>
        <w:rPr>
          <w:rFonts w:asciiTheme="minorBidi" w:eastAsia="Tahoma" w:hAnsiTheme="minorBidi" w:cstheme="minorBidi"/>
          <w:color w:val="005983"/>
          <w:spacing w:val="10"/>
          <w:sz w:val="22"/>
          <w:szCs w:val="22"/>
          <w:lang w:eastAsia="ar" w:bidi="en-US"/>
        </w:rPr>
        <w:t>XXXXXXXX</w:t>
      </w:r>
      <w:r>
        <w:rPr>
          <w:rFonts w:asciiTheme="minorBidi" w:eastAsia="Tahoma" w:hAnsiTheme="minorBidi" w:cstheme="minorBidi"/>
          <w:color w:val="005983"/>
          <w:spacing w:val="10"/>
          <w:sz w:val="22"/>
          <w:szCs w:val="22"/>
          <w:rtl/>
          <w:lang w:eastAsia="ar"/>
        </w:rPr>
        <w:t xml:space="preserve">. </w:t>
      </w:r>
    </w:p>
    <w:p w14:paraId="01DC72EC" w14:textId="77777777" w:rsidR="00590A5C" w:rsidRPr="00CC167D" w:rsidRDefault="00590A5C" w:rsidP="00590A5C">
      <w:pPr>
        <w:bidi/>
        <w:ind w:right="4585"/>
        <w:rPr>
          <w:rFonts w:asciiTheme="minorBidi" w:eastAsia="Tahoma" w:hAnsiTheme="minorBidi" w:cstheme="minorBidi"/>
          <w:spacing w:val="10"/>
        </w:rPr>
      </w:pPr>
    </w:p>
    <w:p w14:paraId="0131888D" w14:textId="77777777" w:rsidR="00590A5C" w:rsidRDefault="00590A5C" w:rsidP="00590A5C">
      <w:pPr>
        <w:bidi/>
        <w:ind w:right="4585"/>
        <w:rPr>
          <w:rFonts w:asciiTheme="minorBidi" w:eastAsia="Tahoma" w:hAnsiTheme="minorBidi" w:cstheme="minorBidi"/>
          <w:spacing w:val="10"/>
        </w:rPr>
      </w:pPr>
    </w:p>
    <w:p w14:paraId="64504145" w14:textId="77777777" w:rsidR="00590A5C" w:rsidRPr="00CC167D" w:rsidRDefault="00590A5C" w:rsidP="00590A5C">
      <w:pPr>
        <w:bidi/>
        <w:ind w:right="4585"/>
        <w:rPr>
          <w:rFonts w:asciiTheme="minorBidi" w:eastAsia="Tahoma" w:hAnsiTheme="minorBidi" w:cstheme="minorBidi"/>
          <w:spacing w:val="10"/>
        </w:rPr>
      </w:pPr>
    </w:p>
    <w:p w14:paraId="75E4DFCE" w14:textId="77777777" w:rsidR="00590A5C" w:rsidRPr="00CC167D" w:rsidRDefault="00590A5C" w:rsidP="00590A5C">
      <w:pPr>
        <w:bidi/>
        <w:ind w:right="4585"/>
        <w:rPr>
          <w:rFonts w:asciiTheme="minorBidi" w:eastAsia="Tahoma" w:hAnsiTheme="minorBidi" w:cstheme="minorBidi"/>
          <w:spacing w:val="10"/>
        </w:rPr>
      </w:pPr>
    </w:p>
    <w:p w14:paraId="686AD692" w14:textId="77777777" w:rsidR="00590A5C" w:rsidRPr="00CC167D" w:rsidRDefault="00590A5C" w:rsidP="00590A5C">
      <w:pPr>
        <w:bidi/>
        <w:ind w:right="4585"/>
        <w:rPr>
          <w:rFonts w:asciiTheme="minorBidi" w:eastAsia="Tahoma" w:hAnsiTheme="minorBidi" w:cstheme="minorBidi"/>
          <w:spacing w:val="10"/>
        </w:rPr>
      </w:pPr>
    </w:p>
    <w:tbl>
      <w:tblPr>
        <w:tblStyle w:val="TableGrid"/>
        <w:bidiVisual/>
        <w:tblW w:w="9450" w:type="dxa"/>
        <w:tblLook w:val="04A0" w:firstRow="1" w:lastRow="0" w:firstColumn="1" w:lastColumn="0" w:noHBand="0" w:noVBand="1"/>
      </w:tblPr>
      <w:tblGrid>
        <w:gridCol w:w="2336"/>
        <w:gridCol w:w="2336"/>
        <w:gridCol w:w="2336"/>
        <w:gridCol w:w="2442"/>
      </w:tblGrid>
      <w:tr w:rsidR="00590A5C" w14:paraId="7B3E4250" w14:textId="77777777" w:rsidTr="00DD48E8">
        <w:trPr>
          <w:trHeight w:val="1039"/>
        </w:trPr>
        <w:tc>
          <w:tcPr>
            <w:tcW w:w="2336" w:type="dxa"/>
            <w:tcBorders>
              <w:top w:val="nil"/>
              <w:left w:val="nil"/>
              <w:bottom w:val="nil"/>
              <w:right w:val="nil"/>
            </w:tcBorders>
          </w:tcPr>
          <w:p w14:paraId="65B69F3D" w14:textId="77777777" w:rsidR="00590A5C" w:rsidRDefault="00590A5C" w:rsidP="00DD48E8">
            <w:pPr>
              <w:bidi/>
              <w:jc w:val="center"/>
            </w:pPr>
            <w:r>
              <w:rPr>
                <w:rFonts w:asciiTheme="minorBidi" w:eastAsia="Tahoma" w:hAnsiTheme="minorBidi" w:cstheme="minorBidi"/>
                <w:noProof/>
                <w:spacing w:val="10"/>
                <w:rtl/>
                <w:lang w:eastAsia="en-US"/>
              </w:rPr>
              <w:drawing>
                <wp:inline distT="0" distB="0" distL="0" distR="0" wp14:anchorId="018F74E4" wp14:editId="7783EED2">
                  <wp:extent cx="659027" cy="72390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ality Bulletin_Page_1.png"/>
                          <pic:cNvPicPr/>
                        </pic:nvPicPr>
                        <pic:blipFill rotWithShape="1">
                          <a:blip r:embed="rId11">
                            <a:extLst>
                              <a:ext uri="{28A0092B-C50C-407E-A947-70E740481C1C}">
                                <a14:useLocalDpi xmlns:a14="http://schemas.microsoft.com/office/drawing/2010/main" val="0"/>
                              </a:ext>
                            </a:extLst>
                          </a:blip>
                          <a:srcRect l="7910" t="37363" r="84386" b="56650"/>
                          <a:stretch/>
                        </pic:blipFill>
                        <pic:spPr bwMode="auto">
                          <a:xfrm>
                            <a:off x="0" y="0"/>
                            <a:ext cx="659183" cy="724071"/>
                          </a:xfrm>
                          <a:prstGeom prst="rect">
                            <a:avLst/>
                          </a:prstGeom>
                          <a:ln>
                            <a:noFill/>
                          </a:ln>
                          <a:extLst>
                            <a:ext uri="{53640926-AAD7-44D8-BBD7-CCE9431645EC}">
                              <a14:shadowObscured xmlns:a14="http://schemas.microsoft.com/office/drawing/2010/main"/>
                            </a:ext>
                          </a:extLst>
                        </pic:spPr>
                      </pic:pic>
                    </a:graphicData>
                  </a:graphic>
                </wp:inline>
              </w:drawing>
            </w:r>
          </w:p>
        </w:tc>
        <w:tc>
          <w:tcPr>
            <w:tcW w:w="2336" w:type="dxa"/>
            <w:tcBorders>
              <w:top w:val="nil"/>
              <w:left w:val="nil"/>
              <w:bottom w:val="nil"/>
              <w:right w:val="nil"/>
            </w:tcBorders>
          </w:tcPr>
          <w:p w14:paraId="2A07DF32" w14:textId="77777777" w:rsidR="00590A5C" w:rsidRDefault="00590A5C" w:rsidP="00DD48E8">
            <w:pPr>
              <w:bidi/>
              <w:jc w:val="center"/>
            </w:pPr>
            <w:r>
              <w:rPr>
                <w:rFonts w:asciiTheme="minorBidi" w:eastAsia="Tahoma" w:hAnsiTheme="minorBidi" w:cstheme="minorBidi"/>
                <w:noProof/>
                <w:spacing w:val="10"/>
                <w:rtl/>
                <w:lang w:eastAsia="en-US"/>
              </w:rPr>
              <w:drawing>
                <wp:inline distT="0" distB="0" distL="0" distR="0" wp14:anchorId="1B6DDDA3" wp14:editId="60DC7215">
                  <wp:extent cx="634314" cy="659027"/>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ality Bulletin_Page_1.png"/>
                          <pic:cNvPicPr/>
                        </pic:nvPicPr>
                        <pic:blipFill rotWithShape="1">
                          <a:blip r:embed="rId11">
                            <a:extLst>
                              <a:ext uri="{28A0092B-C50C-407E-A947-70E740481C1C}">
                                <a14:useLocalDpi xmlns:a14="http://schemas.microsoft.com/office/drawing/2010/main" val="0"/>
                              </a:ext>
                            </a:extLst>
                          </a:blip>
                          <a:srcRect l="28999" t="37363" r="63584" b="57185"/>
                          <a:stretch/>
                        </pic:blipFill>
                        <pic:spPr bwMode="auto">
                          <a:xfrm>
                            <a:off x="0" y="0"/>
                            <a:ext cx="634720" cy="659449"/>
                          </a:xfrm>
                          <a:prstGeom prst="rect">
                            <a:avLst/>
                          </a:prstGeom>
                          <a:ln>
                            <a:noFill/>
                          </a:ln>
                          <a:extLst>
                            <a:ext uri="{53640926-AAD7-44D8-BBD7-CCE9431645EC}">
                              <a14:shadowObscured xmlns:a14="http://schemas.microsoft.com/office/drawing/2010/main"/>
                            </a:ext>
                          </a:extLst>
                        </pic:spPr>
                      </pic:pic>
                    </a:graphicData>
                  </a:graphic>
                </wp:inline>
              </w:drawing>
            </w:r>
          </w:p>
        </w:tc>
        <w:tc>
          <w:tcPr>
            <w:tcW w:w="2336" w:type="dxa"/>
            <w:tcBorders>
              <w:top w:val="nil"/>
              <w:left w:val="nil"/>
              <w:bottom w:val="nil"/>
              <w:right w:val="nil"/>
            </w:tcBorders>
          </w:tcPr>
          <w:p w14:paraId="0B0A5A8F" w14:textId="77777777" w:rsidR="00590A5C" w:rsidRDefault="00590A5C" w:rsidP="00DD48E8">
            <w:pPr>
              <w:bidi/>
              <w:jc w:val="center"/>
            </w:pPr>
            <w:r>
              <w:rPr>
                <w:rFonts w:asciiTheme="minorBidi" w:eastAsia="Tahoma" w:hAnsiTheme="minorBidi" w:cstheme="minorBidi"/>
                <w:noProof/>
                <w:spacing w:val="10"/>
                <w:rtl/>
                <w:lang w:eastAsia="en-US"/>
              </w:rPr>
              <w:drawing>
                <wp:inline distT="0" distB="0" distL="0" distR="0" wp14:anchorId="04116E7E" wp14:editId="2BC8899A">
                  <wp:extent cx="733168" cy="723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ality Bulletin_Page_1.png"/>
                          <pic:cNvPicPr/>
                        </pic:nvPicPr>
                        <pic:blipFill rotWithShape="1">
                          <a:blip r:embed="rId11">
                            <a:extLst>
                              <a:ext uri="{28A0092B-C50C-407E-A947-70E740481C1C}">
                                <a14:useLocalDpi xmlns:a14="http://schemas.microsoft.com/office/drawing/2010/main" val="0"/>
                              </a:ext>
                            </a:extLst>
                          </a:blip>
                          <a:srcRect l="50376" t="37363" r="41052" b="56649"/>
                          <a:stretch/>
                        </pic:blipFill>
                        <pic:spPr bwMode="auto">
                          <a:xfrm>
                            <a:off x="0" y="0"/>
                            <a:ext cx="733484" cy="724212"/>
                          </a:xfrm>
                          <a:prstGeom prst="rect">
                            <a:avLst/>
                          </a:prstGeom>
                          <a:ln>
                            <a:noFill/>
                          </a:ln>
                          <a:extLst>
                            <a:ext uri="{53640926-AAD7-44D8-BBD7-CCE9431645EC}">
                              <a14:shadowObscured xmlns:a14="http://schemas.microsoft.com/office/drawing/2010/main"/>
                            </a:ext>
                          </a:extLst>
                        </pic:spPr>
                      </pic:pic>
                    </a:graphicData>
                  </a:graphic>
                </wp:inline>
              </w:drawing>
            </w:r>
          </w:p>
        </w:tc>
        <w:tc>
          <w:tcPr>
            <w:tcW w:w="2442" w:type="dxa"/>
            <w:tcBorders>
              <w:top w:val="nil"/>
              <w:left w:val="nil"/>
              <w:bottom w:val="nil"/>
              <w:right w:val="nil"/>
            </w:tcBorders>
          </w:tcPr>
          <w:p w14:paraId="2740C7D0" w14:textId="77777777" w:rsidR="00590A5C" w:rsidRDefault="00590A5C" w:rsidP="00DD48E8">
            <w:pPr>
              <w:bidi/>
              <w:jc w:val="center"/>
            </w:pPr>
            <w:r>
              <w:rPr>
                <w:rFonts w:asciiTheme="minorBidi" w:eastAsia="Tahoma" w:hAnsiTheme="minorBidi" w:cstheme="minorBidi"/>
                <w:noProof/>
                <w:spacing w:val="10"/>
                <w:rtl/>
                <w:lang w:eastAsia="en-US"/>
              </w:rPr>
              <w:drawing>
                <wp:inline distT="0" distB="0" distL="0" distR="0" wp14:anchorId="4753AAC4" wp14:editId="6FCB0887">
                  <wp:extent cx="589982" cy="76611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ality Bulletin_Page_1.png"/>
                          <pic:cNvPicPr/>
                        </pic:nvPicPr>
                        <pic:blipFill rotWithShape="1">
                          <a:blip r:embed="rId11">
                            <a:extLst>
                              <a:ext uri="{28A0092B-C50C-407E-A947-70E740481C1C}">
                                <a14:useLocalDpi xmlns:a14="http://schemas.microsoft.com/office/drawing/2010/main" val="0"/>
                              </a:ext>
                            </a:extLst>
                          </a:blip>
                          <a:srcRect l="70439" t="37363" r="22668" b="56306"/>
                          <a:stretch/>
                        </pic:blipFill>
                        <pic:spPr bwMode="auto">
                          <a:xfrm>
                            <a:off x="0" y="0"/>
                            <a:ext cx="590304" cy="766537"/>
                          </a:xfrm>
                          <a:prstGeom prst="rect">
                            <a:avLst/>
                          </a:prstGeom>
                          <a:ln>
                            <a:noFill/>
                          </a:ln>
                          <a:extLst>
                            <a:ext uri="{53640926-AAD7-44D8-BBD7-CCE9431645EC}">
                              <a14:shadowObscured xmlns:a14="http://schemas.microsoft.com/office/drawing/2010/main"/>
                            </a:ext>
                          </a:extLst>
                        </pic:spPr>
                      </pic:pic>
                    </a:graphicData>
                  </a:graphic>
                </wp:inline>
              </w:drawing>
            </w:r>
          </w:p>
        </w:tc>
      </w:tr>
      <w:tr w:rsidR="00590A5C" w14:paraId="6199865A" w14:textId="77777777" w:rsidTr="00DD48E8">
        <w:trPr>
          <w:trHeight w:val="1255"/>
        </w:trPr>
        <w:tc>
          <w:tcPr>
            <w:tcW w:w="2336" w:type="dxa"/>
            <w:tcBorders>
              <w:top w:val="nil"/>
              <w:left w:val="nil"/>
              <w:bottom w:val="nil"/>
              <w:right w:val="nil"/>
            </w:tcBorders>
          </w:tcPr>
          <w:p w14:paraId="1E82E968" w14:textId="77777777" w:rsidR="00590A5C" w:rsidRDefault="00590A5C" w:rsidP="00DD48E8">
            <w:pPr>
              <w:bidi/>
              <w:spacing w:before="240" w:after="240"/>
              <w:jc w:val="center"/>
            </w:pPr>
            <w:r>
              <w:rPr>
                <w:noProof/>
                <w:rtl/>
                <w:lang w:eastAsia="en-US"/>
              </w:rPr>
              <mc:AlternateContent>
                <mc:Choice Requires="wps">
                  <w:drawing>
                    <wp:anchor distT="0" distB="0" distL="114300" distR="114300" simplePos="0" relativeHeight="251659264" behindDoc="0" locked="0" layoutInCell="1" allowOverlap="1" wp14:anchorId="5B130F63" wp14:editId="05423BFC">
                      <wp:simplePos x="0" y="0"/>
                      <wp:positionH relativeFrom="page">
                        <wp:posOffset>70468</wp:posOffset>
                      </wp:positionH>
                      <wp:positionV relativeFrom="page">
                        <wp:posOffset>500380</wp:posOffset>
                      </wp:positionV>
                      <wp:extent cx="1351006"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006" cy="0"/>
                              </a:xfrm>
                              <a:prstGeom prst="line">
                                <a:avLst/>
                              </a:prstGeom>
                              <a:noFill/>
                              <a:ln w="24130">
                                <a:solidFill>
                                  <a:srgbClr val="00AC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08A6"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39.4pt" to="111.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ip1wEAAJMDAAAOAAAAZHJzL2Uyb0RvYy54bWysU02P0zAQvSPxHyzfaZIWEERNVyilXBao&#10;1OUHTG0nsXA8lu027b9n7H7sAjfExbL9Zp5n3hsvH06jYUflg0bb8GpWcqasQKlt3/AfT5s3HzgL&#10;EawEg1Y1/KwCf1i9frWcXK3mOKCRyjMisaGeXMOHGF1dFEEMaoQwQ6csgR36ESIdfV9IDxOxj6aY&#10;l+X7YkIvnUehQqDb9QXkq8zfdUrE710XVGSm4VRbzKvP6z6txWoJde/BDVpcy4B/qGIEbenRO9Ua&#10;IrCD139RjVp4DNjFmcCxwK7TQuUeqJuq/KOb3QBO5V5InODuMoX/Ryu+HbeeaUneLTizMJJHu+hB&#10;90NkLVpLCqJnBJJSkws1JbR261Ov4mR37hHFz8AstgPYXuWKn86OWKqUUfyWkg7B0Xv76StKioFD&#10;xCzbqfNjoiRB2Cm7c767o06RCbqsFu8qcpwzccMKqG+Jzof4ReHI0qbhRtskHNRwfAwxFQL1LSRd&#10;W9xoY7L5xrKp4fO31aLMGQGNlglNccH3+9Z4doQ0P+Wn9uMmt0XIy7BEvYYwXOIydJksjwcr8zOD&#10;Avn5uo+gzWVPZRl7lSkpc9F4j/K89Tf5yPlc/3VK02i9POfs57+0+gUAAP//AwBQSwMEFAAGAAgA&#10;AAAhAIzxDezbAAAACAEAAA8AAABkcnMvZG93bnJldi54bWxMj81OwzAQhO9IvIO1SNyok4CghDgV&#10;QnCEivB33cZLEjVeR7Gbhj49izjAcXZGs98Uq9n1aqIxdJ4NpIsEFHHtbceNgdeXh7MlqBCRLfae&#10;ycAXBViVx0cF5tbv+ZmmKjZKSjjkaKCNcci1DnVLDsPCD8TiffrRYRQ5NtqOuJdy1+ssSS61w47l&#10;Q4sD3bVUb6udM3Dx5tdrfPy4H6atbiPbQ/X0fjDm9GS+vQEVaY5/YfjBF3QohWnjd2yD6kWnqSQN&#10;XC1lgfhZdn4NavN70GWh/w8ovwEAAP//AwBQSwECLQAUAAYACAAAACEAtoM4kv4AAADhAQAAEwAA&#10;AAAAAAAAAAAAAAAAAAAAW0NvbnRlbnRfVHlwZXNdLnhtbFBLAQItABQABgAIAAAAIQA4/SH/1gAA&#10;AJQBAAALAAAAAAAAAAAAAAAAAC8BAABfcmVscy8ucmVsc1BLAQItABQABgAIAAAAIQCtYNip1wEA&#10;AJMDAAAOAAAAAAAAAAAAAAAAAC4CAABkcnMvZTJvRG9jLnhtbFBLAQItABQABgAIAAAAIQCM8Q3s&#10;2wAAAAgBAAAPAAAAAAAAAAAAAAAAADEEAABkcnMvZG93bnJldi54bWxQSwUGAAAAAAQABADzAAAA&#10;OQUAAAAA&#10;" strokecolor="#00ac9f" strokeweight="1.9pt">
                      <w10:wrap anchorx="page" anchory="page"/>
                    </v:line>
                  </w:pict>
                </mc:Fallback>
              </mc:AlternateContent>
            </w:r>
            <w:r>
              <w:rPr>
                <w:rFonts w:ascii="Arial Narrow" w:eastAsia="Arial Narrow" w:hAnsi="Arial Narrow"/>
                <w:b/>
                <w:bCs/>
                <w:color w:val="005A7C"/>
                <w:w w:val="115"/>
                <w:sz w:val="37"/>
                <w:szCs w:val="37"/>
                <w:rtl/>
                <w:lang w:eastAsia="ar"/>
              </w:rPr>
              <w:t>التخطيط</w:t>
            </w:r>
          </w:p>
        </w:tc>
        <w:tc>
          <w:tcPr>
            <w:tcW w:w="2336" w:type="dxa"/>
            <w:tcBorders>
              <w:top w:val="nil"/>
              <w:left w:val="nil"/>
              <w:bottom w:val="nil"/>
              <w:right w:val="nil"/>
            </w:tcBorders>
          </w:tcPr>
          <w:p w14:paraId="1F40F574" w14:textId="77777777" w:rsidR="00590A5C" w:rsidRDefault="00590A5C" w:rsidP="00DD48E8">
            <w:pPr>
              <w:bidi/>
              <w:spacing w:before="240" w:after="240"/>
              <w:jc w:val="center"/>
            </w:pPr>
            <w:r>
              <w:rPr>
                <w:noProof/>
                <w:rtl/>
                <w:lang w:eastAsia="en-US"/>
              </w:rPr>
              <mc:AlternateContent>
                <mc:Choice Requires="wps">
                  <w:drawing>
                    <wp:anchor distT="0" distB="0" distL="114300" distR="114300" simplePos="0" relativeHeight="251660288" behindDoc="0" locked="0" layoutInCell="1" allowOverlap="1" wp14:anchorId="5903DF0E" wp14:editId="0490F1E2">
                      <wp:simplePos x="0" y="0"/>
                      <wp:positionH relativeFrom="page">
                        <wp:posOffset>67945</wp:posOffset>
                      </wp:positionH>
                      <wp:positionV relativeFrom="page">
                        <wp:posOffset>497857</wp:posOffset>
                      </wp:positionV>
                      <wp:extent cx="1350645" cy="0"/>
                      <wp:effectExtent l="0" t="0" r="2095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24130">
                                <a:solidFill>
                                  <a:srgbClr val="00AC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ACB0"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39.2pt" to="111.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Kt2AEAAJMDAAAOAAAAZHJzL2Uyb0RvYy54bWysU02P2yAQvVfqf0DcGzvZD7VWnFWVNL1s&#10;20jZ/oAJYBsVMwhI7Pz7DjhJt+2t6gUBb+bx5s2wfBp7w07KB4225vNZyZmyAqW2bc2/v2zfvecs&#10;RLASDFpV87MK/Gn19s1ycJVaYIdGKs+IxIZqcDXvYnRVUQTRqR7CDJ2yBDboe4h09G0hPQzE3pti&#10;UZaPxYBeOo9ChUC3mwnkq8zfNErEb00TVGSm5qQt5tXn9ZDWYrWEqvXgOi0uMuAfVPSgLT16o9pA&#10;BHb0+i+qXguPAZs4E9gX2DRaqFwDVTMv/6hm34FTuRYyJ7ibTeH/0Yqvp51nWlLvHjiz0FOP9tGD&#10;brvI1mgtOYieEUhODS5UlLC2O59qFaPdu2cUPwKzuO7Atiorfjk7YpmnjOK3lHQIjt47DF9QUgwc&#10;I2bbxsb3iZIMYWPuzvnWHTVGJuhyfvdQPt6TSnHFCqiuic6H+Flhz9Km5kbbZBxUcHoOMQmB6hqS&#10;ri1utTG5+cayoeaL+/ldmTMCGi0TmuKCbw9r49kJ0vyUH9cftrksQl6HJeoNhG6Ky9A0WR6PVuZn&#10;OgXy02UfQZtpT7KMvdiUnJk8PqA87/zVPup81n+Z0jRar885+9dfWv0EAAD//wMAUEsDBBQABgAI&#10;AAAAIQDcFx3W3AAAAAgBAAAPAAAAZHJzL2Rvd25yZXYueG1sTI/NTsNADITvSLzDykjc6IZQ0SrN&#10;pkIIjlARfnp1syaJmvVG2W0a+vQYcYCbxzMaf87Xk+vUSENoPRu4niWgiCtvW64NvL0+Xi1BhYhs&#10;sfNMBr4owLo4P8sxs/7ILzSWsVZSwiFDA02MfaZ1qBpyGGa+Jxbv0w8Oo8ih1nbAo5S7TqdJcqsd&#10;tiwXGuzpvqFqXx6cgfm732zwafvQj3vdRLan8vnjZMzlxXS3AhVpin9h+MEXdCiEaecPbIPqRCcL&#10;SRpYLOegxE/TGxl2vwtd5Pr/A8U3AAAA//8DAFBLAQItABQABgAIAAAAIQC2gziS/gAAAOEBAAAT&#10;AAAAAAAAAAAAAAAAAAAAAABbQ29udGVudF9UeXBlc10ueG1sUEsBAi0AFAAGAAgAAAAhADj9If/W&#10;AAAAlAEAAAsAAAAAAAAAAAAAAAAALwEAAF9yZWxzLy5yZWxzUEsBAi0AFAAGAAgAAAAhAE8p8q3Y&#10;AQAAkwMAAA4AAAAAAAAAAAAAAAAALgIAAGRycy9lMm9Eb2MueG1sUEsBAi0AFAAGAAgAAAAhANwX&#10;HdbcAAAACAEAAA8AAAAAAAAAAAAAAAAAMgQAAGRycy9kb3ducmV2LnhtbFBLBQYAAAAABAAEAPMA&#10;AAA7BQAAAAA=&#10;" strokecolor="#00ac9f" strokeweight="1.9pt">
                      <w10:wrap anchorx="page" anchory="page"/>
                    </v:line>
                  </w:pict>
                </mc:Fallback>
              </mc:AlternateContent>
            </w:r>
            <w:r>
              <w:rPr>
                <w:rFonts w:ascii="Arial Narrow" w:eastAsia="Arial Narrow" w:hAnsi="Arial Narrow"/>
                <w:b/>
                <w:bCs/>
                <w:color w:val="005A7C"/>
                <w:w w:val="115"/>
                <w:sz w:val="37"/>
                <w:szCs w:val="37"/>
                <w:rtl/>
                <w:lang w:eastAsia="ar"/>
              </w:rPr>
              <w:t>التنفيذ</w:t>
            </w:r>
          </w:p>
        </w:tc>
        <w:tc>
          <w:tcPr>
            <w:tcW w:w="2336" w:type="dxa"/>
            <w:tcBorders>
              <w:top w:val="nil"/>
              <w:left w:val="nil"/>
              <w:bottom w:val="nil"/>
              <w:right w:val="nil"/>
            </w:tcBorders>
          </w:tcPr>
          <w:p w14:paraId="1A151F3C" w14:textId="77777777" w:rsidR="00590A5C" w:rsidRDefault="00590A5C" w:rsidP="00DD48E8">
            <w:pPr>
              <w:bidi/>
              <w:spacing w:before="240" w:after="240"/>
              <w:jc w:val="center"/>
            </w:pPr>
            <w:r>
              <w:rPr>
                <w:noProof/>
                <w:rtl/>
                <w:lang w:eastAsia="en-US"/>
              </w:rPr>
              <mc:AlternateContent>
                <mc:Choice Requires="wps">
                  <w:drawing>
                    <wp:anchor distT="0" distB="0" distL="114300" distR="114300" simplePos="0" relativeHeight="251661312" behindDoc="0" locked="0" layoutInCell="1" allowOverlap="1" wp14:anchorId="479C1DC1" wp14:editId="4B2E46DC">
                      <wp:simplePos x="0" y="0"/>
                      <wp:positionH relativeFrom="page">
                        <wp:posOffset>67310</wp:posOffset>
                      </wp:positionH>
                      <wp:positionV relativeFrom="page">
                        <wp:posOffset>504173</wp:posOffset>
                      </wp:positionV>
                      <wp:extent cx="1350645" cy="0"/>
                      <wp:effectExtent l="0" t="0" r="2095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24130">
                                <a:solidFill>
                                  <a:srgbClr val="00AC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7946"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pt,39.7pt" to="111.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RE2QEAAJMDAAAOAAAAZHJzL2Uyb0RvYy54bWysU02P2yAQvVfqf0DcG9vZ3ai14qyqpOll&#10;20bK7g+YALZRMYOAxMm/70A+uu3eql4Q8GYeb94M88fjYNhB+aDRNryalJwpK1Bq2zX85Xn94SNn&#10;IYKVYNCqhp9U4I+L9+/mo6vVFHs0UnlGJDbUo2t4H6OriyKIXg0QJuiUJbBFP0Cko+8K6WEk9sEU&#10;07KcFSN66TwKFQLdrs4gX2T+tlUi/mjboCIzDSdtMa8+r7u0Fos51J0H12txkQH/oGIAbenRG9UK&#10;IrC912+oBi08BmzjROBQYNtqoXINVE1V/lXNtgenci1kTnA3m8L/oxXfDxvPtKTezTizMFCPttGD&#10;7vrIlmgtOYieEUhOjS7UlLC0G59qFUe7dU8ofgZmcdmD7VRW/HxyxFKljOKPlHQIjt7bjd9QUgzs&#10;I2bbjq0fEiUZwo65O6dbd9QxMkGX1d1DObt/4ExcsQLqa6LzIX5VOLC0abjRNhkHNRyeQkxCoL6G&#10;pGuLa21Mbr6xbGz49L66K3NGQKNlQlNc8N1uaTw7QJqf8vPy0zqXRcjrsES9gtCf4zJ0niyPeyvz&#10;M70C+eWyj6DNeU+yjL3YlJw5e7xDedr4q33U+az/MqVptF6fc/bvv7T4BQAA//8DAFBLAwQUAAYA&#10;CAAAACEAYUV3y9wAAAAIAQAADwAAAGRycy9kb3ducmV2LnhtbEyPzU7DMBCE70i8g7VI3KhDWhUI&#10;cSqE4AhVw991Gy9J1HgdxW4a+vQs4gDH2RnNfpOvJtepkYbQejZwOUtAEVfetlwbeH15vLgGFSKy&#10;xc4zGfiiAKvi9CTHzPoDb2gsY62khEOGBpoY+0zrUDXkMMx8Tyzepx8cRpFDre2AByl3nU6TZKkd&#10;tiwfGuzpvqFqV+6dgcWbX6/x6eOhH3e6iWyP5fP70Zjzs+nuFlSkKf6F4Qdf0KEQpq3fsw2qE50s&#10;JWng6mYBSvw0nc9BbX8Pusj1/wHFNwAAAP//AwBQSwECLQAUAAYACAAAACEAtoM4kv4AAADhAQAA&#10;EwAAAAAAAAAAAAAAAAAAAAAAW0NvbnRlbnRfVHlwZXNdLnhtbFBLAQItABQABgAIAAAAIQA4/SH/&#10;1gAAAJQBAAALAAAAAAAAAAAAAAAAAC8BAABfcmVscy8ucmVsc1BLAQItABQABgAIAAAAIQCISsRE&#10;2QEAAJMDAAAOAAAAAAAAAAAAAAAAAC4CAABkcnMvZTJvRG9jLnhtbFBLAQItABQABgAIAAAAIQBh&#10;RXfL3AAAAAgBAAAPAAAAAAAAAAAAAAAAADMEAABkcnMvZG93bnJldi54bWxQSwUGAAAAAAQABADz&#10;AAAAPAUAAAAA&#10;" strokecolor="#00ac9f" strokeweight="1.9pt">
                      <w10:wrap anchorx="page" anchory="page"/>
                    </v:line>
                  </w:pict>
                </mc:Fallback>
              </mc:AlternateContent>
            </w:r>
            <w:r>
              <w:rPr>
                <w:rFonts w:ascii="Arial Narrow" w:eastAsia="Arial Narrow" w:hAnsi="Arial Narrow"/>
                <w:b/>
                <w:bCs/>
                <w:color w:val="005A7C"/>
                <w:w w:val="115"/>
                <w:sz w:val="37"/>
                <w:szCs w:val="37"/>
                <w:rtl/>
                <w:lang w:eastAsia="ar"/>
              </w:rPr>
              <w:t>التحقق</w:t>
            </w:r>
          </w:p>
        </w:tc>
        <w:tc>
          <w:tcPr>
            <w:tcW w:w="2442" w:type="dxa"/>
            <w:tcBorders>
              <w:top w:val="nil"/>
              <w:left w:val="nil"/>
              <w:bottom w:val="nil"/>
              <w:right w:val="nil"/>
            </w:tcBorders>
          </w:tcPr>
          <w:p w14:paraId="375C0E33" w14:textId="77777777" w:rsidR="00590A5C" w:rsidRDefault="00590A5C" w:rsidP="00DD48E8">
            <w:pPr>
              <w:bidi/>
              <w:spacing w:before="240" w:after="240"/>
              <w:jc w:val="center"/>
            </w:pPr>
            <w:r>
              <w:rPr>
                <w:noProof/>
                <w:rtl/>
                <w:lang w:eastAsia="en-US"/>
              </w:rPr>
              <mc:AlternateContent>
                <mc:Choice Requires="wps">
                  <w:drawing>
                    <wp:anchor distT="0" distB="0" distL="114300" distR="114300" simplePos="0" relativeHeight="251662336" behindDoc="0" locked="0" layoutInCell="1" allowOverlap="1" wp14:anchorId="49614648" wp14:editId="33D20243">
                      <wp:simplePos x="0" y="0"/>
                      <wp:positionH relativeFrom="page">
                        <wp:posOffset>66675</wp:posOffset>
                      </wp:positionH>
                      <wp:positionV relativeFrom="page">
                        <wp:posOffset>498458</wp:posOffset>
                      </wp:positionV>
                      <wp:extent cx="135064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24130">
                                <a:solidFill>
                                  <a:srgbClr val="00AC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69BB"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39.25pt" to="111.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kc2QEAAJMDAAAOAAAAZHJzL2Uyb0RvYy54bWysU9uO2yAQfa/Uf0C8N3ayl3atOKsqafqy&#10;7UbK9gMmgG1UzCAgsfP3Hcil2+5b1RcEnJnDmTPD/HHsDTsoHzTamk8nJWfKCpTatjX/8bL+8Imz&#10;EMFKMGhVzY8q8MfF+3fzwVVqhh0aqTwjEhuqwdW8i9FVRRFEp3oIE3TKEtig7yHS0beF9DAQe2+K&#10;WVneFwN66TwKFQLdrk4gX2T+plEiPjdNUJGZmpO2mFef111ai8UcqtaD67Q4y4B/UNGDtvTolWoF&#10;Edje6zdUvRYeAzZxIrAvsGm0ULkGqmZa/lXNtgOnci1kTnBXm8L/oxXfDxvPtKTefeTMQk892kYP&#10;uu0iW6K15CB6RiA5NbhQUcLSbnyqVYx2655Q/AzM4rID26qs+OXoiGWaMoo/UtIhOHpvN3xDSTGw&#10;j5htGxvfJ0oyhI25O8drd9QYmaDL6c1deX97x5m4YAVUl0TnQ/yqsGdpU3OjbTIOKjg8hZiEQHUJ&#10;SdcW19qY3Hxj2VDz2e30pswZAY2WCU1xwbe7pfHsAGl+ys/Lh3Uui5DXYYl6BaE7xWXoNFke91bm&#10;ZzoF8st5H0Gb055kGXu2KTlz8niH8rjxF/uo81n/eUrTaL0+5+zff2nxCwAA//8DAFBLAwQUAAYA&#10;CAAAACEAEm6GfNwAAAAIAQAADwAAAGRycy9kb3ducmV2LnhtbEyPzU7DQAyE70i8w8pI3OiG8NMq&#10;ZFMhBEeoGihc3axJoma9UXabhj49RhzgZI1nNP6cLyfXqZGG0Ho2cDlLQBFX3rZcG3h7fbpYgAoR&#10;2WLnmQx8UYBlcXqSY2b9gdc0lrFWUsIhQwNNjH2mdagachhmvicW79MPDqPIodZ2wIOUu06nSXKr&#10;HbYsFxrs6aGhalfunYHrjV+t8PnjsR93uolsj+XL+9GY87Pp/g5UpCn+heEHX9ChEKat37MNqhOd&#10;3EjSwHwhU/w0vUpBbX8Xusj1/weKbwAAAP//AwBQSwECLQAUAAYACAAAACEAtoM4kv4AAADhAQAA&#10;EwAAAAAAAAAAAAAAAAAAAAAAW0NvbnRlbnRfVHlwZXNdLnhtbFBLAQItABQABgAIAAAAIQA4/SH/&#10;1gAAAJQBAAALAAAAAAAAAAAAAAAAAC8BAABfcmVscy8ucmVsc1BLAQItABQABgAIAAAAIQA1lCkc&#10;2QEAAJMDAAAOAAAAAAAAAAAAAAAAAC4CAABkcnMvZTJvRG9jLnhtbFBLAQItABQABgAIAAAAIQAS&#10;boZ83AAAAAgBAAAPAAAAAAAAAAAAAAAAADMEAABkcnMvZG93bnJldi54bWxQSwUGAAAAAAQABADz&#10;AAAAPAUAAAAA&#10;" strokecolor="#00ac9f" strokeweight="1.9pt">
                      <w10:wrap anchorx="page" anchory="page"/>
                    </v:line>
                  </w:pict>
                </mc:Fallback>
              </mc:AlternateContent>
            </w:r>
            <w:r>
              <w:rPr>
                <w:rFonts w:ascii="Arial Narrow" w:eastAsia="Arial Narrow" w:hAnsi="Arial Narrow"/>
                <w:b/>
                <w:bCs/>
                <w:color w:val="005A7C"/>
                <w:w w:val="115"/>
                <w:sz w:val="37"/>
                <w:szCs w:val="37"/>
                <w:rtl/>
                <w:lang w:eastAsia="ar"/>
              </w:rPr>
              <w:t>اتخاذ الإجراءات</w:t>
            </w:r>
          </w:p>
        </w:tc>
      </w:tr>
      <w:tr w:rsidR="00590A5C" w14:paraId="4E1383C8" w14:textId="77777777" w:rsidTr="00DD48E8">
        <w:tc>
          <w:tcPr>
            <w:tcW w:w="2336" w:type="dxa"/>
            <w:tcBorders>
              <w:top w:val="nil"/>
              <w:left w:val="nil"/>
              <w:bottom w:val="nil"/>
              <w:right w:val="nil"/>
            </w:tcBorders>
          </w:tcPr>
          <w:p w14:paraId="59C42401" w14:textId="77777777" w:rsidR="00590A5C" w:rsidRPr="00796E78" w:rsidRDefault="00590A5C" w:rsidP="00DD48E8">
            <w:pPr>
              <w:pStyle w:val="ListParagraph"/>
              <w:numPr>
                <w:ilvl w:val="0"/>
                <w:numId w:val="32"/>
              </w:numPr>
              <w:bidi/>
              <w:spacing w:after="240"/>
              <w:ind w:left="243" w:hanging="243"/>
              <w:jc w:val="left"/>
              <w:rPr>
                <w:rFonts w:asciiTheme="minorBidi" w:eastAsia="Tahoma" w:hAnsiTheme="minorBidi" w:cstheme="minorBidi"/>
                <w:color w:val="00AC9F"/>
              </w:rPr>
            </w:pPr>
            <w:r w:rsidRPr="00796E78">
              <w:rPr>
                <w:rFonts w:asciiTheme="minorBidi" w:eastAsia="Tahoma" w:hAnsiTheme="minorBidi" w:cstheme="minorBidi"/>
                <w:color w:val="00AC9F"/>
                <w:rtl/>
                <w:lang w:eastAsia="ar"/>
              </w:rPr>
              <w:t>حدد توقعاتك المستهدفة والهدف الذي تتطلع لتحقيقه بشكل كمّي</w:t>
            </w:r>
          </w:p>
        </w:tc>
        <w:tc>
          <w:tcPr>
            <w:tcW w:w="2336" w:type="dxa"/>
            <w:tcBorders>
              <w:top w:val="nil"/>
              <w:left w:val="nil"/>
              <w:bottom w:val="nil"/>
              <w:right w:val="nil"/>
            </w:tcBorders>
          </w:tcPr>
          <w:p w14:paraId="54A61720" w14:textId="77777777" w:rsidR="00590A5C" w:rsidRPr="00796E78" w:rsidRDefault="00590A5C" w:rsidP="00DD48E8">
            <w:pPr>
              <w:pStyle w:val="ListParagraph"/>
              <w:numPr>
                <w:ilvl w:val="0"/>
                <w:numId w:val="32"/>
              </w:numPr>
              <w:bidi/>
              <w:spacing w:after="240"/>
              <w:ind w:left="249" w:hanging="249"/>
              <w:jc w:val="left"/>
              <w:textAlignment w:val="baseline"/>
              <w:rPr>
                <w:rFonts w:asciiTheme="minorBidi" w:eastAsia="Tahoma" w:hAnsiTheme="minorBidi" w:cstheme="minorBidi"/>
                <w:color w:val="00AC9F"/>
              </w:rPr>
            </w:pPr>
            <w:r w:rsidRPr="00796E78">
              <w:rPr>
                <w:rFonts w:asciiTheme="minorBidi" w:eastAsia="Tahoma" w:hAnsiTheme="minorBidi" w:cstheme="minorBidi"/>
                <w:color w:val="00AC9F"/>
                <w:rtl/>
                <w:lang w:eastAsia="ar"/>
              </w:rPr>
              <w:t>اختبر الحل المحتمل من خلال مشروع تجريبي محدود النطاق. سيسمح لك ذلك بتقييم مدى نجاح التغييرات المقترحة في تحقيق النتيجة المرغوبة.</w:t>
            </w:r>
          </w:p>
          <w:p w14:paraId="02D1FB86" w14:textId="77777777" w:rsidR="00590A5C" w:rsidRPr="00796E78" w:rsidRDefault="00590A5C" w:rsidP="00DD48E8">
            <w:pPr>
              <w:pStyle w:val="ListParagraph"/>
              <w:numPr>
                <w:ilvl w:val="0"/>
                <w:numId w:val="32"/>
              </w:numPr>
              <w:bidi/>
              <w:spacing w:after="240"/>
              <w:ind w:left="249" w:hanging="249"/>
              <w:jc w:val="left"/>
              <w:rPr>
                <w:rFonts w:asciiTheme="minorBidi" w:eastAsia="Tahoma" w:hAnsiTheme="minorBidi" w:cstheme="minorBidi"/>
                <w:color w:val="00AC9F"/>
              </w:rPr>
            </w:pPr>
            <w:r w:rsidRPr="005900A6">
              <w:rPr>
                <w:rFonts w:asciiTheme="minorBidi" w:eastAsia="Tahoma" w:hAnsiTheme="minorBidi" w:cstheme="minorBidi"/>
                <w:color w:val="00AC9F"/>
                <w:rtl/>
                <w:lang w:eastAsia="ar"/>
              </w:rPr>
              <w:t>وثّق نتائج مشروعك التجريبي</w:t>
            </w:r>
          </w:p>
        </w:tc>
        <w:tc>
          <w:tcPr>
            <w:tcW w:w="2336" w:type="dxa"/>
            <w:tcBorders>
              <w:top w:val="nil"/>
              <w:left w:val="nil"/>
              <w:bottom w:val="nil"/>
              <w:right w:val="nil"/>
            </w:tcBorders>
          </w:tcPr>
          <w:p w14:paraId="4CAAEF70" w14:textId="77777777" w:rsidR="00590A5C" w:rsidRPr="00796E78" w:rsidRDefault="00590A5C" w:rsidP="00DD48E8">
            <w:pPr>
              <w:pStyle w:val="ListParagraph"/>
              <w:numPr>
                <w:ilvl w:val="0"/>
                <w:numId w:val="32"/>
              </w:numPr>
              <w:bidi/>
              <w:spacing w:after="240"/>
              <w:ind w:left="254" w:hanging="254"/>
              <w:jc w:val="left"/>
              <w:rPr>
                <w:rFonts w:asciiTheme="minorBidi" w:eastAsia="Tahoma" w:hAnsiTheme="minorBidi" w:cstheme="minorBidi"/>
                <w:color w:val="00AC9F"/>
              </w:rPr>
            </w:pPr>
            <w:r w:rsidRPr="00796E78">
              <w:rPr>
                <w:rFonts w:asciiTheme="minorBidi" w:eastAsia="Tahoma" w:hAnsiTheme="minorBidi" w:cstheme="minorBidi"/>
                <w:color w:val="00AC9F"/>
                <w:rtl/>
                <w:lang w:eastAsia="ar"/>
              </w:rPr>
              <w:t>حلل نتائج المشروع التجريبي مقارنة بالتوقعات التي حددتها في الخطوة 1 كي تعرف مدى نجاح الفكرة</w:t>
            </w:r>
          </w:p>
        </w:tc>
        <w:tc>
          <w:tcPr>
            <w:tcW w:w="2442" w:type="dxa"/>
            <w:tcBorders>
              <w:top w:val="nil"/>
              <w:left w:val="nil"/>
              <w:bottom w:val="nil"/>
              <w:right w:val="nil"/>
            </w:tcBorders>
          </w:tcPr>
          <w:p w14:paraId="54B07886" w14:textId="77777777" w:rsidR="00590A5C" w:rsidRPr="005900A6" w:rsidRDefault="00590A5C" w:rsidP="00DD48E8">
            <w:pPr>
              <w:pStyle w:val="ListParagraph"/>
              <w:numPr>
                <w:ilvl w:val="0"/>
                <w:numId w:val="32"/>
              </w:numPr>
              <w:bidi/>
              <w:spacing w:after="240"/>
              <w:ind w:left="259" w:hanging="259"/>
              <w:jc w:val="left"/>
              <w:textAlignment w:val="baseline"/>
              <w:rPr>
                <w:rFonts w:asciiTheme="minorBidi" w:eastAsia="Verdana" w:hAnsiTheme="minorBidi" w:cstheme="minorBidi"/>
                <w:color w:val="00AC9F"/>
              </w:rPr>
            </w:pPr>
            <w:r w:rsidRPr="005900A6">
              <w:rPr>
                <w:rFonts w:asciiTheme="minorBidi" w:eastAsia="Tahoma" w:hAnsiTheme="minorBidi" w:cstheme="minorBidi"/>
                <w:color w:val="00AC9F"/>
                <w:rtl/>
                <w:lang w:eastAsia="ar"/>
              </w:rPr>
              <w:t>نفّذ الحل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0590A5C" w:rsidP="00DD48E8">
            <w:pPr>
              <w:pStyle w:val="ListParagraph"/>
              <w:numPr>
                <w:ilvl w:val="0"/>
                <w:numId w:val="32"/>
              </w:numPr>
              <w:bidi/>
              <w:spacing w:after="240"/>
              <w:ind w:left="254" w:hanging="254"/>
              <w:jc w:val="left"/>
              <w:rPr>
                <w:rFonts w:asciiTheme="minorBidi" w:eastAsia="Tahoma" w:hAnsiTheme="minorBidi" w:cstheme="minorBidi"/>
                <w:color w:val="00AC9F"/>
              </w:rPr>
            </w:pPr>
            <w:r w:rsidRPr="005900A6">
              <w:rPr>
                <w:rFonts w:asciiTheme="minorBidi" w:eastAsia="Tahoma" w:hAnsiTheme="minorBidi" w:cstheme="minorBidi"/>
                <w:color w:val="00AC9F"/>
                <w:rtl/>
                <w:lang w:eastAsia="ar"/>
              </w:rPr>
              <w:t>وثّق النتائج</w:t>
            </w:r>
          </w:p>
          <w:p w14:paraId="2C5182CC" w14:textId="77777777" w:rsidR="00590A5C" w:rsidRPr="005900A6" w:rsidRDefault="00590A5C" w:rsidP="00DD48E8">
            <w:pPr>
              <w:pStyle w:val="ListParagraph"/>
              <w:numPr>
                <w:ilvl w:val="0"/>
                <w:numId w:val="32"/>
              </w:numPr>
              <w:bidi/>
              <w:spacing w:after="240"/>
              <w:ind w:left="254" w:hanging="254"/>
              <w:jc w:val="left"/>
              <w:rPr>
                <w:rFonts w:asciiTheme="minorBidi" w:hAnsiTheme="minorBidi" w:cstheme="minorBidi"/>
                <w:color w:val="0697BF"/>
              </w:rPr>
            </w:pPr>
            <w:r w:rsidRPr="00796E78">
              <w:rPr>
                <w:rFonts w:asciiTheme="minorBidi" w:eastAsia="Tahoma" w:hAnsiTheme="minorBidi" w:cstheme="minorBidi"/>
                <w:color w:val="00AC9F"/>
                <w:rtl/>
                <w:lang w:eastAsia="ar"/>
              </w:rPr>
              <w:t>أطلع الآخرين على التغييرات في العملية وحدّث التعليمات/الإجراءات ذات العلاقة عند الاقتضاء</w:t>
            </w:r>
          </w:p>
        </w:tc>
      </w:tr>
    </w:tbl>
    <w:p w14:paraId="5021F602" w14:textId="58CC4126" w:rsidR="00583A98" w:rsidRPr="00590A5C" w:rsidRDefault="00583A98" w:rsidP="003C4240">
      <w:pPr>
        <w:tabs>
          <w:tab w:val="left" w:pos="-142"/>
        </w:tabs>
        <w:bidi/>
        <w:spacing w:before="40" w:after="40"/>
        <w:jc w:val="center"/>
        <w:rPr>
          <w:rFonts w:cs="Arial"/>
          <w:lang w:eastAsia="en-GB"/>
        </w:rPr>
      </w:pPr>
    </w:p>
    <w:p w14:paraId="41E77F9F" w14:textId="77777777" w:rsidR="00583A98" w:rsidRPr="00D04E0E" w:rsidRDefault="00583A98" w:rsidP="003C4240">
      <w:pPr>
        <w:tabs>
          <w:tab w:val="left" w:pos="-142"/>
        </w:tabs>
        <w:bidi/>
        <w:spacing w:before="40" w:after="40"/>
        <w:jc w:val="center"/>
        <w:rPr>
          <w:rFonts w:cs="Arial"/>
          <w:lang w:eastAsia="en-GB"/>
        </w:rPr>
      </w:pPr>
    </w:p>
    <w:p w14:paraId="15019549" w14:textId="1CDFA57C" w:rsidR="004778E3" w:rsidRPr="00590A5C" w:rsidRDefault="004778E3" w:rsidP="00590A5C">
      <w:pPr>
        <w:bidi/>
        <w:rPr>
          <w:rFonts w:cs="Arial"/>
          <w:lang w:eastAsia="en-GB"/>
        </w:rPr>
      </w:pPr>
    </w:p>
    <w:sectPr w:rsidR="004778E3" w:rsidRPr="00590A5C" w:rsidSect="00590A5C">
      <w:footerReference w:type="default" r:id="rId12"/>
      <w:headerReference w:type="first" r:id="rId13"/>
      <w:footerReference w:type="first" r:id="rId14"/>
      <w:pgSz w:w="11907" w:h="16840" w:code="9"/>
      <w:pgMar w:top="1094" w:right="1140" w:bottom="1077" w:left="1412" w:header="397"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F0C9" w14:textId="77777777" w:rsidR="00BA4E37" w:rsidRDefault="00BA4E37">
      <w:r>
        <w:separator/>
      </w:r>
    </w:p>
    <w:p w14:paraId="16B9FC34" w14:textId="77777777" w:rsidR="00BA4E37" w:rsidRDefault="00BA4E37"/>
  </w:endnote>
  <w:endnote w:type="continuationSeparator" w:id="0">
    <w:p w14:paraId="2A5E86C6" w14:textId="77777777" w:rsidR="00BA4E37" w:rsidRDefault="00BA4E37">
      <w:r>
        <w:continuationSeparator/>
      </w:r>
    </w:p>
    <w:p w14:paraId="07652F20" w14:textId="77777777" w:rsidR="00BA4E37" w:rsidRDefault="00BA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9193" w14:textId="77777777" w:rsidR="00444E0B" w:rsidRPr="0096398D" w:rsidRDefault="00444E0B" w:rsidP="00444E0B">
    <w:pPr>
      <w:pStyle w:val="Footer"/>
      <w:bidi/>
      <w:jc w:val="left"/>
      <w:rPr>
        <w:sz w:val="16"/>
        <w:szCs w:val="16"/>
        <w:lang w:val="en-AU"/>
      </w:rPr>
    </w:pPr>
  </w:p>
  <w:p w14:paraId="2A058AA4" w14:textId="439BC076" w:rsidR="00F87E24" w:rsidRPr="00F92124" w:rsidRDefault="00F87E24" w:rsidP="00F87E24">
    <w:pPr>
      <w:tabs>
        <w:tab w:val="left" w:pos="6945"/>
      </w:tabs>
      <w:bidi/>
      <w:spacing w:after="160"/>
      <w:ind w:left="-142" w:right="-284"/>
      <w:jc w:val="left"/>
      <w:rPr>
        <w:rFonts w:cs="Arial"/>
        <w:color w:val="7A8D95"/>
        <w:sz w:val="16"/>
        <w:szCs w:val="16"/>
      </w:rPr>
    </w:pPr>
    <w:r w:rsidRPr="00F92124">
      <w:rPr>
        <w:rFonts w:cs="Arial"/>
        <w:noProof/>
        <w:color w:val="7A8D95"/>
        <w:sz w:val="16"/>
        <w:szCs w:val="16"/>
        <w:rtl/>
        <w:lang w:eastAsia="en-US"/>
      </w:rPr>
      <mc:AlternateContent>
        <mc:Choice Requires="wps">
          <w:drawing>
            <wp:anchor distT="0" distB="0" distL="114300" distR="114300" simplePos="0" relativeHeight="251669504" behindDoc="0" locked="0" layoutInCell="1" allowOverlap="1" wp14:anchorId="785388BD" wp14:editId="37B1C43B">
              <wp:simplePos x="0" y="0"/>
              <wp:positionH relativeFrom="margin">
                <wp:posOffset>-72390</wp:posOffset>
              </wp:positionH>
              <wp:positionV relativeFrom="paragraph">
                <wp:posOffset>172720</wp:posOffset>
              </wp:positionV>
              <wp:extent cx="6105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B3326"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ymxwEAAHQDAAAOAAAAZHJzL2Uyb0RvYy54bWysU8tu2zAQvBfoPxC8x5INOHUEy0FgI70U&#10;rYE0H7CmSIkAX1iylv33XVKKm7a3oj7QXO5yljM72j5erGFniVF71/LlouZMOuE77fqWv35/vttw&#10;FhO4Dox3suVXGfnj7uOH7RgaufKDN51ERiAuNmNo+ZBSaKoqikFaiAsfpKOk8mghUYh91SGMhG5N&#10;tarr+2r02AX0QsZIp4cpyXcFXykp0jelokzMtJzelsqKZT3ltdptoekRwqDF/Az4h1dY0I6a3qAO&#10;kID9QP0XlNUCffQqLYS3lVdKC1k4EJtl/QeblwGCLFxInBhuMsX/Byu+no/IdEez48yBpRG9JATd&#10;D4ntvXMkoEe2zDqNITZUvndHnKMYjphJXxTa/E902KVoe71pKy+JCTq8X9br9WrNmXjLVb8uBozp&#10;s/SW5U3LjXaZNjRw/hITNaPSt5J87PyzNqaMzjg2tvxhQgYykDKQqIkNRCm6njMwPTlTJCyI0Rvd&#10;5dsZJ2J/2htkZyB3fHraHB7WmSh1+60stz5AHKa6kpp8Y3Ui8xptW76p82++bVxGl8V+M4Es3iRX&#10;3p18dy0qVjmi0Zamsw2zd97HtH//sex+AgAA//8DAFBLAwQUAAYACAAAACEAf/JLet0AAAAJAQAA&#10;DwAAAGRycy9kb3ducmV2LnhtbEyPy07DMBBF90j8gzVI7Fo7VsMjxKmgErAmZcPOiadxRDwOsduG&#10;fn2NWMByZo7unFuuZzewA06h96QgWwpgSK03PXUK3rfPiztgIWoyevCECr4xwLq6vCh1YfyR3vBQ&#10;x46lEAqFVmBjHAvOQ2vR6bD0I1K67fzkdEzj1HEz6WMKdwOXQtxwp3tKH6wecWOx/az3TsFLd2pk&#10;u9qJ1/BVb3KZP/mPrVXq+mp+fAAWcY5/MPzoJ3WoklPj92QCGxQssmyVUAXyVgJLwH0uMmDN74JX&#10;Jf/foDoDAAD//wMAUEsBAi0AFAAGAAgAAAAhALaDOJL+AAAA4QEAABMAAAAAAAAAAAAAAAAAAAAA&#10;AFtDb250ZW50X1R5cGVzXS54bWxQSwECLQAUAAYACAAAACEAOP0h/9YAAACUAQAACwAAAAAAAAAA&#10;AAAAAAAvAQAAX3JlbHMvLnJlbHNQSwECLQAUAAYACAAAACEAYE7cpscBAAB0AwAADgAAAAAAAAAA&#10;AAAAAAAuAgAAZHJzL2Uyb0RvYy54bWxQSwECLQAUAAYACAAAACEAf/JLet0AAAAJAQAADwAAAAAA&#10;AAAAAAAAAAAhBAAAZHJzL2Rvd25yZXYueG1sUEsFBgAAAAAEAAQA8wAAACsFAAAAAA==&#10;" strokecolor="#7a8d95">
              <v:stroke joinstyle="miter"/>
              <w10:wrap anchorx="margin"/>
            </v:line>
          </w:pict>
        </mc:Fallback>
      </mc:AlternateContent>
    </w:r>
    <w:r w:rsidRPr="00F92124">
      <w:rPr>
        <w:rFonts w:cs="Arial"/>
        <w:color w:val="7A8D95"/>
        <w:sz w:val="16"/>
        <w:szCs w:val="16"/>
        <w:rtl/>
        <w:lang w:eastAsia="ar"/>
      </w:rPr>
      <w:t xml:space="preserve">الوثيقة رقم: </w:t>
    </w:r>
    <w:r w:rsidRPr="00F92124">
      <w:rPr>
        <w:rFonts w:cs="Arial"/>
        <w:noProof/>
        <w:color w:val="7A8D95"/>
        <w:sz w:val="16"/>
        <w:szCs w:val="16"/>
        <w:rtl/>
        <w:lang w:eastAsia="en-US"/>
      </w:rPr>
      <mc:AlternateContent>
        <mc:Choice Requires="wps">
          <w:drawing>
            <wp:anchor distT="0" distB="0" distL="114300" distR="114300" simplePos="0" relativeHeight="251670528" behindDoc="0" locked="0" layoutInCell="1" allowOverlap="1" wp14:anchorId="39C1D1CB" wp14:editId="5B9A21BA">
              <wp:simplePos x="0" y="0"/>
              <wp:positionH relativeFrom="margin">
                <wp:posOffset>-72390</wp:posOffset>
              </wp:positionH>
              <wp:positionV relativeFrom="paragraph">
                <wp:posOffset>172720</wp:posOffset>
              </wp:positionV>
              <wp:extent cx="6105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A45E3"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TxwEAAHQDAAAOAAAAZHJzL2Uyb0RvYy54bWysU01v2zAMvQ/YfxB0b+wESJcacYoiQXcZ&#10;tgBdfwAjy7YAfYHU4uTfj1LSrNtuw3JQRIp81Ht6Xj+enBVHjWSCb+V8VkuhvQqd8UMrX78/362k&#10;oAS+Axu8buVZk3zcfPywnmKjF2EMttMoGMRTM8VWjinFpqpIjdoBzULUng/7gA4ShzhUHcLE6M5W&#10;i7q+r6aAXcSgNBFnd5dDuSn4fa9V+tb3pJOwreS7pbJiWQ95rTZraAaEOBp1vQb8wy0cGM9Db1A7&#10;SCB+oPkLyhmFgUKfZiq4KvS9UbpwYDbz+g82LyNEXbiwOBRvMtH/g1Vfj3sUpmvlUgoPjp/oJSGY&#10;YUxiG7xnAQOKZdZpitRw+dbv8RpR3GMmferR5X+mI05F2/NNW31KQnHyfl4vlwseot7Oql+NESl9&#10;1sGJvGmlNT7ThgaOXyjxMC59K8lpH56NteXprBdTKx8uyMAG6i0kHuIiUyI/SAF2YGeqhAWRgjVd&#10;7s44hMNha1Ecgd3x6Wm1eyhEedpvZXn0Dmi81JWji2+cSWxea1wrV3X+5TR3W5/RdbHflUAW7yJX&#10;3h1Cdy4qVjnipy1tVxtm77yPef/+Y9n8BAAA//8DAFBLAwQUAAYACAAAACEAf/JLet0AAAAJAQAA&#10;DwAAAGRycy9kb3ducmV2LnhtbEyPy07DMBBF90j8gzVI7Fo7VsMjxKmgErAmZcPOiadxRDwOsduG&#10;fn2NWMByZo7unFuuZzewA06h96QgWwpgSK03PXUK3rfPiztgIWoyevCECr4xwLq6vCh1YfyR3vBQ&#10;x46lEAqFVmBjHAvOQ2vR6bD0I1K67fzkdEzj1HEz6WMKdwOXQtxwp3tKH6wecWOx/az3TsFLd2pk&#10;u9qJ1/BVb3KZP/mPrVXq+mp+fAAWcY5/MPzoJ3WoklPj92QCGxQssmyVUAXyVgJLwH0uMmDN74JX&#10;Jf/foDoDAAD//wMAUEsBAi0AFAAGAAgAAAAhALaDOJL+AAAA4QEAABMAAAAAAAAAAAAAAAAAAAAA&#10;AFtDb250ZW50X1R5cGVzXS54bWxQSwECLQAUAAYACAAAACEAOP0h/9YAAACUAQAACwAAAAAAAAAA&#10;AAAAAAAvAQAAX3JlbHMvLnJlbHNQSwECLQAUAAYACAAAACEAFP1aE8cBAAB0AwAADgAAAAAAAAAA&#10;AAAAAAAuAgAAZHJzL2Uyb0RvYy54bWxQSwECLQAUAAYACAAAACEAf/JLet0AAAAJAQAADwAAAAAA&#10;AAAAAAAAAAAhBAAAZHJzL2Rvd25yZXYueG1sUEsFBgAAAAAEAAQA8wAAACsFAAAAAA==&#10;" strokecolor="#7a8d95">
              <v:stroke joinstyle="miter"/>
              <w10:wrap anchorx="margin"/>
            </v:line>
          </w:pict>
        </mc:Fallback>
      </mc:AlternateContent>
    </w:r>
    <w:r w:rsidRPr="00F87E24">
      <w:rPr>
        <w:rFonts w:cs="Arial"/>
        <w:color w:val="7A8D95"/>
        <w:sz w:val="16"/>
        <w:szCs w:val="16"/>
        <w:lang w:eastAsia="ar" w:bidi="en-US"/>
      </w:rPr>
      <w:t>EPM-EQ0-TP-000003</w:t>
    </w:r>
    <w:r w:rsidRPr="00F92124">
      <w:rPr>
        <w:rFonts w:cs="Arial"/>
        <w:color w:val="7A8D95"/>
        <w:sz w:val="16"/>
        <w:szCs w:val="16"/>
        <w:rtl/>
        <w:lang w:eastAsia="ar"/>
      </w:rPr>
      <w:t>النسخة</w:t>
    </w:r>
    <w:r>
      <w:rPr>
        <w:rFonts w:cs="Arial" w:hint="cs"/>
        <w:color w:val="7A8D95"/>
        <w:sz w:val="16"/>
        <w:szCs w:val="16"/>
        <w:rtl/>
      </w:rPr>
      <w:t>000</w:t>
    </w:r>
    <w:r w:rsidRPr="00F92124">
      <w:rPr>
        <w:rFonts w:cs="Arial"/>
        <w:b/>
        <w:bCs/>
        <w:color w:val="7A8D95"/>
        <w:sz w:val="16"/>
        <w:szCs w:val="16"/>
        <w:rtl/>
        <w:lang w:eastAsia="ar"/>
      </w:rPr>
      <w:t xml:space="preserve"> المستوى</w:t>
    </w:r>
    <w:sdt>
      <w:sdtPr>
        <w:rPr>
          <w:rFonts w:cs="Arial"/>
          <w:color w:val="7A8D95"/>
          <w:sz w:val="16"/>
          <w:szCs w:val="16"/>
          <w:rtl/>
        </w:rPr>
        <w:alias w:val="Rev"/>
        <w:tag w:val="Rev"/>
        <w:id w:val="1918361410"/>
        <w:placeholder>
          <w:docPart w:val="36C3056EBBDE4C5F9A698F695E3B544A"/>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Pr="0061222B">
          <w:rPr>
            <w:rFonts w:cs="Arial"/>
            <w:color w:val="7A8D95"/>
            <w:sz w:val="16"/>
            <w:szCs w:val="16"/>
            <w:rtl/>
          </w:rPr>
          <w:t>- 3-</w:t>
        </w:r>
        <w:r w:rsidRPr="0061222B">
          <w:rPr>
            <w:rFonts w:cs="Arial"/>
            <w:color w:val="7A8D95"/>
            <w:sz w:val="16"/>
            <w:szCs w:val="16"/>
          </w:rPr>
          <w:t xml:space="preserve">E - </w:t>
        </w:r>
        <w:r w:rsidRPr="0061222B">
          <w:rPr>
            <w:rFonts w:cs="Arial"/>
            <w:color w:val="7A8D95"/>
            <w:sz w:val="16"/>
            <w:szCs w:val="16"/>
            <w:rtl/>
          </w:rPr>
          <w:t>خارجي</w:t>
        </w:r>
      </w:sdtContent>
    </w:sdt>
    <w:r w:rsidRPr="00F92124">
      <w:rPr>
        <w:rFonts w:cs="Arial"/>
        <w:color w:val="7A8D95"/>
        <w:sz w:val="16"/>
        <w:szCs w:val="16"/>
        <w:rtl/>
        <w:lang w:eastAsia="ar"/>
      </w:rPr>
      <w:tab/>
    </w:r>
    <w:r w:rsidRPr="00F92124">
      <w:rPr>
        <w:rFonts w:cs="Arial"/>
        <w:color w:val="7A8D95"/>
        <w:sz w:val="16"/>
        <w:szCs w:val="16"/>
        <w:rtl/>
        <w:lang w:eastAsia="ar"/>
      </w:rPr>
      <w:tab/>
    </w:r>
    <w:r w:rsidRPr="00F92124">
      <w:rPr>
        <w:rFonts w:cs="Arial"/>
        <w:color w:val="7A8D95"/>
        <w:sz w:val="16"/>
        <w:szCs w:val="16"/>
        <w:rtl/>
        <w:lang w:eastAsia="ar"/>
      </w:rPr>
      <w:tab/>
      <w:t xml:space="preserve">              الصفحة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PAGE </w:instrText>
    </w:r>
    <w:r w:rsidRPr="00EA7ADF">
      <w:rPr>
        <w:rFonts w:cs="Arial"/>
        <w:color w:val="7A8D95"/>
        <w:sz w:val="16"/>
        <w:szCs w:val="16"/>
        <w:rtl/>
        <w:lang w:eastAsia="ar"/>
      </w:rPr>
      <w:fldChar w:fldCharType="separate"/>
    </w:r>
    <w:r w:rsidR="00712C35">
      <w:rPr>
        <w:rFonts w:cs="Arial"/>
        <w:noProof/>
        <w:color w:val="7A8D95"/>
        <w:sz w:val="16"/>
        <w:szCs w:val="16"/>
        <w:rtl/>
        <w:lang w:eastAsia="ar"/>
      </w:rPr>
      <w:t>3</w:t>
    </w:r>
    <w:r w:rsidRPr="00EA7ADF">
      <w:rPr>
        <w:rFonts w:cs="Arial"/>
        <w:color w:val="7A8D95"/>
        <w:sz w:val="16"/>
        <w:szCs w:val="16"/>
        <w:rtl/>
        <w:lang w:eastAsia="ar"/>
      </w:rPr>
      <w:fldChar w:fldCharType="end"/>
    </w:r>
    <w:r w:rsidRPr="00F92124">
      <w:rPr>
        <w:rFonts w:cs="Arial"/>
        <w:color w:val="7A8D95"/>
        <w:sz w:val="16"/>
        <w:szCs w:val="16"/>
        <w:rtl/>
        <w:lang w:eastAsia="ar"/>
      </w:rPr>
      <w:t xml:space="preserve"> من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NUMPAGES </w:instrText>
    </w:r>
    <w:r w:rsidRPr="00EA7ADF">
      <w:rPr>
        <w:rFonts w:cs="Arial"/>
        <w:color w:val="7A8D95"/>
        <w:sz w:val="16"/>
        <w:szCs w:val="16"/>
        <w:rtl/>
        <w:lang w:eastAsia="ar"/>
      </w:rPr>
      <w:fldChar w:fldCharType="separate"/>
    </w:r>
    <w:r w:rsidR="00712C35">
      <w:rPr>
        <w:rFonts w:cs="Arial"/>
        <w:noProof/>
        <w:color w:val="7A8D95"/>
        <w:sz w:val="16"/>
        <w:szCs w:val="16"/>
        <w:rtl/>
        <w:lang w:eastAsia="ar"/>
      </w:rPr>
      <w:t>4</w:t>
    </w:r>
    <w:r w:rsidRPr="00EA7ADF">
      <w:rPr>
        <w:rFonts w:cs="Arial"/>
        <w:color w:val="7A8D95"/>
        <w:sz w:val="16"/>
        <w:szCs w:val="16"/>
        <w:rtl/>
        <w:lang w:eastAsia="ar"/>
      </w:rPr>
      <w:fldChar w:fldCharType="end"/>
    </w:r>
  </w:p>
  <w:p w14:paraId="31A46D40" w14:textId="77777777" w:rsidR="00F87E24" w:rsidRDefault="00F87E24" w:rsidP="00F87E24">
    <w:pPr>
      <w:pStyle w:val="Footer"/>
      <w:bidi/>
      <w:ind w:left="-142"/>
      <w:jc w:val="left"/>
      <w:rPr>
        <w:rFonts w:cs="Arial"/>
        <w:color w:val="7A8D95"/>
        <w:sz w:val="12"/>
        <w:szCs w:val="12"/>
      </w:rPr>
    </w:pPr>
    <w:r w:rsidRPr="00F356E3">
      <w:rPr>
        <w:rFonts w:cs="Arial"/>
        <w:color w:val="7A8D95"/>
        <w:sz w:val="12"/>
        <w:szCs w:val="12"/>
        <w:rtl/>
        <w:lang w:eastAsia="ar"/>
      </w:rPr>
      <w:t>تخرج الوثائق الإلكترونية عن نطاق ضبط ورقابة المؤسسة بمجرد طباعتها على الورق، وقد تُصبح غير محدثة. لذا، يُرجى الرجوع إلى نظام إدارة المحتوى المؤسسي للاطلاع على أحدث نسخة.</w:t>
    </w:r>
  </w:p>
  <w:p w14:paraId="0C000885" w14:textId="77777777" w:rsidR="00F87E24" w:rsidRPr="002825EB" w:rsidRDefault="00F87E24" w:rsidP="00F87E24">
    <w:pPr>
      <w:pStyle w:val="Footer"/>
      <w:tabs>
        <w:tab w:val="left" w:pos="9634"/>
      </w:tabs>
      <w:bidi/>
      <w:ind w:left="-142" w:right="147"/>
      <w:jc w:val="left"/>
      <w:rPr>
        <w:rFonts w:cs="Arial"/>
        <w:color w:val="7A8D95"/>
        <w:sz w:val="12"/>
        <w:szCs w:val="12"/>
      </w:rPr>
    </w:pPr>
    <w:r w:rsidRPr="00FF038E">
      <w:rPr>
        <w:rFonts w:cs="Arial"/>
        <w:color w:val="7A8D95"/>
        <w:sz w:val="12"/>
        <w:szCs w:val="12"/>
        <w:rtl/>
        <w:lang w:eastAsia="ar"/>
      </w:rPr>
      <w:t xml:space="preserve">تُعتبر هذه الوثيقة ملكية حصرية </w:t>
    </w:r>
    <w:r>
      <w:rPr>
        <w:rFonts w:cs="Arial" w:hint="cs"/>
        <w:color w:val="7A8D95"/>
        <w:sz w:val="12"/>
        <w:szCs w:val="12"/>
        <w:rtl/>
        <w:lang w:eastAsia="ar"/>
      </w:rPr>
      <w:t>لهيئة كفاءة الإنفاق و المشروعات الحكومية</w:t>
    </w:r>
    <w:r w:rsidRPr="00FF038E">
      <w:rPr>
        <w:rFonts w:cs="Arial"/>
        <w:color w:val="7A8D95"/>
        <w:sz w:val="12"/>
        <w:szCs w:val="12"/>
        <w:rtl/>
        <w:lang w:eastAsia="ar"/>
      </w:rPr>
      <w:t xml:space="preserve"> وتخضع للقيود المنصوص عليها في الإخطار المهم الوارد في هذه الوثيقة.</w:t>
    </w:r>
  </w:p>
  <w:p w14:paraId="2793758B" w14:textId="77777777" w:rsidR="00444E0B" w:rsidRPr="00F87E24" w:rsidRDefault="00444E0B" w:rsidP="00444E0B">
    <w:pPr>
      <w:pStyle w:val="Footer"/>
      <w:bidi/>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C66C" w14:textId="2D7A203F" w:rsidR="00590A5C" w:rsidRPr="006C1ABD" w:rsidRDefault="00590A5C" w:rsidP="00590A5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4624" behindDoc="0" locked="0" layoutInCell="1" allowOverlap="1" wp14:anchorId="382E9D4E" wp14:editId="6F5587A2">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F8593B" id="Straight Connector 4"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CE81ECC494744D849030E417FC6042A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EPM-EQ0-TP-000003-AR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8E23DD19DC9F4003BB22E3117D84F93E"/>
        </w:placeholder>
        <w:dataBinding w:prefixMappings="xmlns:ns0='http://purl.org/dc/elements/1.1/' xmlns:ns1='http://schemas.openxmlformats.org/package/2006/metadata/core-properties' " w:xpath="/ns1:coreProperties[1]/ns1:contentStatus[1]" w:storeItemID="{6C3C8BC8-F283-45AE-878A-BAB7291924A1}"/>
        <w:text/>
      </w:sdtPr>
      <w:sdtContent>
        <w:r w:rsidRPr="006C1ABD">
          <w:rPr>
            <w:rFonts w:eastAsia="Arial" w:cs="Arial"/>
            <w:color w:val="7A8D95"/>
            <w:sz w:val="16"/>
            <w:szCs w:val="16"/>
          </w:rPr>
          <w:t>00</w:t>
        </w:r>
        <w:r>
          <w:rPr>
            <w:rFonts w:eastAsia="Arial" w:cs="Arial"/>
            <w:color w:val="7A8D95"/>
            <w:sz w:val="16"/>
            <w:szCs w:val="16"/>
          </w:rPr>
          <w:t>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2427FBA6A6D04E33B7A90D68DC023C8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DFACADE" w14:textId="77777777" w:rsidR="00590A5C" w:rsidRPr="006C1ABD" w:rsidRDefault="00590A5C" w:rsidP="00590A5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1B461E8D" w14:textId="7EBD7575" w:rsidR="00444E0B" w:rsidRPr="00590A5C" w:rsidRDefault="00590A5C" w:rsidP="00590A5C">
    <w:pPr>
      <w:spacing w:after="240"/>
      <w:ind w:left="342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0175" w14:textId="77777777" w:rsidR="00BA4E37" w:rsidRDefault="00BA4E37">
      <w:r>
        <w:separator/>
      </w:r>
    </w:p>
    <w:p w14:paraId="739AC9D4" w14:textId="77777777" w:rsidR="00BA4E37" w:rsidRDefault="00BA4E37"/>
  </w:footnote>
  <w:footnote w:type="continuationSeparator" w:id="0">
    <w:p w14:paraId="22C2A9D0" w14:textId="77777777" w:rsidR="00BA4E37" w:rsidRDefault="00BA4E37">
      <w:r>
        <w:continuationSeparator/>
      </w:r>
    </w:p>
    <w:p w14:paraId="20F95473" w14:textId="77777777" w:rsidR="00BA4E37" w:rsidRDefault="00BA4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5068" w14:textId="6DEB1C7E" w:rsidR="00590A5C" w:rsidRPr="00AC1B11" w:rsidRDefault="00590A5C" w:rsidP="00590A5C">
    <w:pPr>
      <w:pStyle w:val="Header"/>
      <w:bidi/>
      <w:jc w:val="center"/>
    </w:pPr>
    <w:r w:rsidRPr="009A054C">
      <w:rPr>
        <w:noProof/>
      </w:rPr>
      <w:drawing>
        <wp:anchor distT="0" distB="0" distL="114300" distR="114300" simplePos="0" relativeHeight="251672576" behindDoc="0" locked="0" layoutInCell="1" allowOverlap="1" wp14:anchorId="6FB0EE21" wp14:editId="35930645">
          <wp:simplePos x="0" y="0"/>
          <wp:positionH relativeFrom="column">
            <wp:posOffset>-785495</wp:posOffset>
          </wp:positionH>
          <wp:positionV relativeFrom="paragraph">
            <wp:posOffset>-196850</wp:posOffset>
          </wp:positionV>
          <wp:extent cx="547370" cy="610235"/>
          <wp:effectExtent l="0" t="0" r="0" b="0"/>
          <wp:wrapSquare wrapText="bothSides"/>
          <wp:docPr id="2" name="Picture 2">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F87E24">
      <w:rPr>
        <w:rtl/>
      </w:rPr>
      <w:t>نموذج التخطيط والتنفيذ والمراجعة واتخاذ الإجراءات</w:t>
    </w:r>
  </w:p>
  <w:p w14:paraId="7BFC8535" w14:textId="77777777" w:rsidR="00590A5C" w:rsidRDefault="00590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9A2"/>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RC3a"/>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F2068E3"/>
    <w:multiLevelType w:val="multilevel"/>
    <w:tmpl w:val="5978D152"/>
    <w:lvl w:ilvl="0">
      <w:numFmt w:val="decimal"/>
      <w:lvlText w:val="4.2.%1."/>
      <w:lvlJc w:val="left"/>
      <w:pPr>
        <w:tabs>
          <w:tab w:val="num" w:pos="720"/>
        </w:tabs>
        <w:ind w:left="720" w:hanging="720"/>
      </w:pPr>
      <w:rPr>
        <w:rFonts w:hint="default"/>
      </w:rPr>
    </w:lvl>
    <w:lvl w:ilvl="1">
      <w:start w:val="1"/>
      <w:numFmt w:val="upperLetter"/>
      <w:lvlText w:val="%2."/>
      <w:lvlJc w:val="left"/>
      <w:pPr>
        <w:tabs>
          <w:tab w:val="num" w:pos="1008"/>
        </w:tabs>
        <w:ind w:left="1008" w:hanging="576"/>
      </w:pPr>
      <w:rPr>
        <w:rFonts w:hint="default"/>
      </w:rPr>
    </w:lvl>
    <w:lvl w:ilvl="2">
      <w:start w:val="1"/>
      <w:numFmt w:val="decimal"/>
      <w:lvlText w:val="%3."/>
      <w:lvlJc w:val="left"/>
      <w:pPr>
        <w:tabs>
          <w:tab w:val="num" w:pos="1440"/>
        </w:tabs>
        <w:ind w:left="1440" w:hanging="1008"/>
      </w:pPr>
      <w:rPr>
        <w:rFonts w:hint="default"/>
      </w:rPr>
    </w:lvl>
    <w:lvl w:ilvl="3">
      <w:start w:val="1"/>
      <w:numFmt w:val="bullet"/>
      <w:lvlText w:val="o"/>
      <w:lvlJc w:val="left"/>
      <w:pPr>
        <w:tabs>
          <w:tab w:val="num" w:pos="1782"/>
        </w:tabs>
        <w:ind w:left="1782" w:hanging="432"/>
      </w:pPr>
      <w:rPr>
        <w:rFonts w:ascii="Courier New" w:hAnsi="Courier New" w:cs="Courier New" w:hint="default"/>
      </w:rPr>
    </w:lvl>
    <w:lvl w:ilvl="4">
      <w:start w:val="1"/>
      <w:numFmt w:val="decimal"/>
      <w:lvlText w:val="%5)"/>
      <w:lvlJc w:val="left"/>
      <w:pPr>
        <w:tabs>
          <w:tab w:val="num" w:pos="2448"/>
        </w:tabs>
        <w:ind w:left="2448" w:hanging="576"/>
      </w:pPr>
      <w:rPr>
        <w:rFonts w:hint="default"/>
      </w:rPr>
    </w:lvl>
    <w:lvl w:ilvl="5">
      <w:start w:val="1"/>
      <w:numFmt w:val="lowerLetter"/>
      <w:lvlText w:val="(%6)"/>
      <w:lvlJc w:val="left"/>
      <w:pPr>
        <w:tabs>
          <w:tab w:val="num" w:pos="2880"/>
        </w:tabs>
        <w:ind w:left="2880" w:hanging="432"/>
      </w:pPr>
      <w:rPr>
        <w:rFonts w:hint="default"/>
      </w:rPr>
    </w:lvl>
    <w:lvl w:ilvl="6">
      <w:start w:val="1"/>
      <w:numFmt w:val="decimal"/>
      <w:lvlText w:val="(%7)"/>
      <w:lvlJc w:val="left"/>
      <w:pPr>
        <w:tabs>
          <w:tab w:val="num" w:pos="3312"/>
        </w:tabs>
        <w:ind w:left="3312" w:hanging="432"/>
      </w:pPr>
      <w:rPr>
        <w:rFonts w:hint="default"/>
      </w:rPr>
    </w:lvl>
    <w:lvl w:ilvl="7">
      <w:start w:val="1"/>
      <w:numFmt w:val="lowerRoman"/>
      <w:lvlText w:val="(%8)"/>
      <w:lvlJc w:val="left"/>
      <w:pPr>
        <w:tabs>
          <w:tab w:val="num" w:pos="3744"/>
        </w:tabs>
        <w:ind w:left="3744" w:hanging="432"/>
      </w:pPr>
      <w:rPr>
        <w:rFonts w:hint="default"/>
      </w:rPr>
    </w:lvl>
    <w:lvl w:ilvl="8">
      <w:start w:val="1"/>
      <w:numFmt w:val="bullet"/>
      <w:lvlText w:val=""/>
      <w:lvlJc w:val="left"/>
      <w:pPr>
        <w:tabs>
          <w:tab w:val="num" w:pos="4176"/>
        </w:tabs>
        <w:ind w:left="4176" w:hanging="432"/>
      </w:pPr>
      <w:rPr>
        <w:rFonts w:ascii="Symbol" w:hAnsi="Symbol" w:hint="default"/>
        <w:color w:val="auto"/>
      </w:r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F3046"/>
    <w:multiLevelType w:val="hybridMultilevel"/>
    <w:tmpl w:val="57CE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7FA"/>
    <w:multiLevelType w:val="hybridMultilevel"/>
    <w:tmpl w:val="AEAA22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4E760D7"/>
    <w:multiLevelType w:val="hybridMultilevel"/>
    <w:tmpl w:val="39BC39D4"/>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F6750"/>
    <w:multiLevelType w:val="hybridMultilevel"/>
    <w:tmpl w:val="803AB490"/>
    <w:lvl w:ilvl="0" w:tplc="04090019">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EC155E6"/>
    <w:multiLevelType w:val="multilevel"/>
    <w:tmpl w:val="CB449986"/>
    <w:lvl w:ilvl="0">
      <w:numFmt w:val="decimal"/>
      <w:pStyle w:val="RC1Heading"/>
      <w:lvlText w:val="4.2.%1."/>
      <w:lvlJc w:val="left"/>
      <w:pPr>
        <w:tabs>
          <w:tab w:val="num" w:pos="720"/>
        </w:tabs>
        <w:ind w:left="720" w:hanging="720"/>
      </w:pPr>
      <w:rPr>
        <w:rFonts w:hint="default"/>
      </w:rPr>
    </w:lvl>
    <w:lvl w:ilvl="1">
      <w:start w:val="1"/>
      <w:numFmt w:val="upperLetter"/>
      <w:pStyle w:val="RC2"/>
      <w:lvlText w:val="%2."/>
      <w:lvlJc w:val="left"/>
      <w:pPr>
        <w:tabs>
          <w:tab w:val="num" w:pos="1008"/>
        </w:tabs>
        <w:ind w:left="1008" w:hanging="576"/>
      </w:pPr>
      <w:rPr>
        <w:rFonts w:hint="default"/>
      </w:rPr>
    </w:lvl>
    <w:lvl w:ilvl="2">
      <w:start w:val="1"/>
      <w:numFmt w:val="decimal"/>
      <w:pStyle w:val="RC3"/>
      <w:lvlText w:val="%3."/>
      <w:lvlJc w:val="left"/>
      <w:pPr>
        <w:tabs>
          <w:tab w:val="num" w:pos="1440"/>
        </w:tabs>
        <w:ind w:left="1440" w:hanging="1008"/>
      </w:pPr>
      <w:rPr>
        <w:rFonts w:hint="default"/>
      </w:rPr>
    </w:lvl>
    <w:lvl w:ilvl="3">
      <w:start w:val="1"/>
      <w:numFmt w:val="lowerLetter"/>
      <w:pStyle w:val="RC4"/>
      <w:lvlText w:val="%4."/>
      <w:lvlJc w:val="left"/>
      <w:pPr>
        <w:tabs>
          <w:tab w:val="num" w:pos="1782"/>
        </w:tabs>
        <w:ind w:left="1782" w:hanging="432"/>
      </w:pPr>
      <w:rPr>
        <w:rFonts w:ascii="Arial" w:eastAsiaTheme="minorHAnsi" w:hAnsi="Arial" w:cstheme="minorBidi" w:hint="default"/>
      </w:rPr>
    </w:lvl>
    <w:lvl w:ilvl="4">
      <w:start w:val="1"/>
      <w:numFmt w:val="decimal"/>
      <w:pStyle w:val="RC5"/>
      <w:lvlText w:val="%5)"/>
      <w:lvlJc w:val="left"/>
      <w:pPr>
        <w:tabs>
          <w:tab w:val="num" w:pos="2448"/>
        </w:tabs>
        <w:ind w:left="2448" w:hanging="576"/>
      </w:pPr>
      <w:rPr>
        <w:rFonts w:hint="default"/>
      </w:rPr>
    </w:lvl>
    <w:lvl w:ilvl="5">
      <w:start w:val="1"/>
      <w:numFmt w:val="lowerLetter"/>
      <w:pStyle w:val="RC6"/>
      <w:lvlText w:val="(%6)"/>
      <w:lvlJc w:val="left"/>
      <w:pPr>
        <w:tabs>
          <w:tab w:val="num" w:pos="2880"/>
        </w:tabs>
        <w:ind w:left="2880" w:hanging="432"/>
      </w:pPr>
      <w:rPr>
        <w:rFonts w:hint="default"/>
      </w:rPr>
    </w:lvl>
    <w:lvl w:ilvl="6">
      <w:start w:val="1"/>
      <w:numFmt w:val="decimal"/>
      <w:pStyle w:val="RC7"/>
      <w:lvlText w:val="(%7)"/>
      <w:lvlJc w:val="left"/>
      <w:pPr>
        <w:tabs>
          <w:tab w:val="num" w:pos="3312"/>
        </w:tabs>
        <w:ind w:left="3312" w:hanging="432"/>
      </w:pPr>
      <w:rPr>
        <w:rFonts w:hint="default"/>
      </w:rPr>
    </w:lvl>
    <w:lvl w:ilvl="7">
      <w:start w:val="1"/>
      <w:numFmt w:val="lowerRoman"/>
      <w:pStyle w:val="RC8"/>
      <w:lvlText w:val="(%8)"/>
      <w:lvlJc w:val="left"/>
      <w:pPr>
        <w:tabs>
          <w:tab w:val="num" w:pos="3744"/>
        </w:tabs>
        <w:ind w:left="3744" w:hanging="432"/>
      </w:pPr>
      <w:rPr>
        <w:rFonts w:hint="default"/>
      </w:rPr>
    </w:lvl>
    <w:lvl w:ilvl="8">
      <w:start w:val="1"/>
      <w:numFmt w:val="bullet"/>
      <w:lvlText w:val=""/>
      <w:lvlJc w:val="left"/>
      <w:pPr>
        <w:tabs>
          <w:tab w:val="num" w:pos="4176"/>
        </w:tabs>
        <w:ind w:left="4176" w:hanging="432"/>
      </w:pPr>
      <w:rPr>
        <w:rFonts w:ascii="Symbol" w:hAnsi="Symbol" w:hint="default"/>
        <w:color w:val="auto"/>
      </w:rPr>
    </w:lvl>
  </w:abstractNum>
  <w:abstractNum w:abstractNumId="10" w15:restartNumberingAfterBreak="0">
    <w:nsid w:val="2F4701AF"/>
    <w:multiLevelType w:val="hybridMultilevel"/>
    <w:tmpl w:val="6FA45E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C422B"/>
    <w:multiLevelType w:val="hybridMultilevel"/>
    <w:tmpl w:val="4C3E75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AB7400A"/>
    <w:multiLevelType w:val="hybridMultilevel"/>
    <w:tmpl w:val="01E87FFA"/>
    <w:lvl w:ilvl="0" w:tplc="2FB463FA">
      <w:start w:val="1"/>
      <w:numFmt w:val="upperLetter"/>
      <w:lvlText w:val="%1."/>
      <w:lvlJc w:val="left"/>
      <w:pPr>
        <w:ind w:left="720" w:hanging="360"/>
      </w:pPr>
    </w:lvl>
    <w:lvl w:ilvl="1" w:tplc="F686F68A">
      <w:start w:val="1"/>
      <w:numFmt w:val="lowerLetter"/>
      <w:lvlText w:val="%2."/>
      <w:lvlJc w:val="left"/>
      <w:pPr>
        <w:ind w:left="1440" w:hanging="360"/>
      </w:pPr>
    </w:lvl>
    <w:lvl w:ilvl="2" w:tplc="D5269D74">
      <w:start w:val="1"/>
      <w:numFmt w:val="lowerRoman"/>
      <w:lvlText w:val="%3."/>
      <w:lvlJc w:val="right"/>
      <w:pPr>
        <w:ind w:left="2160" w:hanging="180"/>
      </w:pPr>
    </w:lvl>
    <w:lvl w:ilvl="3" w:tplc="E3EC7596">
      <w:start w:val="1"/>
      <w:numFmt w:val="decimal"/>
      <w:lvlText w:val="%4."/>
      <w:lvlJc w:val="left"/>
      <w:pPr>
        <w:ind w:left="2880" w:hanging="360"/>
      </w:pPr>
    </w:lvl>
    <w:lvl w:ilvl="4" w:tplc="5560A4CC">
      <w:start w:val="1"/>
      <w:numFmt w:val="lowerLetter"/>
      <w:lvlText w:val="%5."/>
      <w:lvlJc w:val="left"/>
      <w:pPr>
        <w:ind w:left="3600" w:hanging="360"/>
      </w:pPr>
    </w:lvl>
    <w:lvl w:ilvl="5" w:tplc="9CBA035A">
      <w:start w:val="1"/>
      <w:numFmt w:val="lowerRoman"/>
      <w:lvlText w:val="%6."/>
      <w:lvlJc w:val="right"/>
      <w:pPr>
        <w:ind w:left="4320" w:hanging="180"/>
      </w:pPr>
    </w:lvl>
    <w:lvl w:ilvl="6" w:tplc="0C3CA6F6">
      <w:start w:val="1"/>
      <w:numFmt w:val="decimal"/>
      <w:lvlText w:val="%7."/>
      <w:lvlJc w:val="left"/>
      <w:pPr>
        <w:ind w:left="5040" w:hanging="360"/>
      </w:pPr>
    </w:lvl>
    <w:lvl w:ilvl="7" w:tplc="ACA258BE">
      <w:start w:val="1"/>
      <w:numFmt w:val="lowerLetter"/>
      <w:lvlText w:val="%8."/>
      <w:lvlJc w:val="left"/>
      <w:pPr>
        <w:ind w:left="5760" w:hanging="360"/>
      </w:pPr>
    </w:lvl>
    <w:lvl w:ilvl="8" w:tplc="C78A8BAE">
      <w:start w:val="1"/>
      <w:numFmt w:val="lowerRoman"/>
      <w:lvlText w:val="%9."/>
      <w:lvlJc w:val="right"/>
      <w:pPr>
        <w:ind w:left="6480" w:hanging="180"/>
      </w:p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B1648D2"/>
    <w:multiLevelType w:val="hybridMultilevel"/>
    <w:tmpl w:val="9EAA79BE"/>
    <w:lvl w:ilvl="0" w:tplc="04090005">
      <w:start w:val="1"/>
      <w:numFmt w:val="bullet"/>
      <w:lvlText w:val=""/>
      <w:lvlJc w:val="left"/>
      <w:pPr>
        <w:ind w:left="720" w:hanging="360"/>
      </w:pPr>
      <w:rPr>
        <w:rFonts w:ascii="Wingdings" w:hAnsi="Wingdings" w:hint="default"/>
      </w:rPr>
    </w:lvl>
    <w:lvl w:ilvl="1" w:tplc="092E7638">
      <w:numFmt w:val="bullet"/>
      <w:lvlText w:val=""/>
      <w:lvlJc w:val="left"/>
      <w:pPr>
        <w:ind w:left="2025" w:hanging="945"/>
      </w:pPr>
      <w:rPr>
        <w:rFonts w:ascii="Wingdings" w:eastAsia="Verdana"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A6F2D"/>
    <w:multiLevelType w:val="hybridMultilevel"/>
    <w:tmpl w:val="138E9088"/>
    <w:lvl w:ilvl="0" w:tplc="A0B6E8EC">
      <w:start w:val="1"/>
      <w:numFmt w:val="bullet"/>
      <w:pStyle w:val="Bullet111"/>
      <w:lvlText w:val=""/>
      <w:lvlJc w:val="left"/>
      <w:pPr>
        <w:ind w:left="195" w:hanging="360"/>
      </w:pPr>
      <w:rPr>
        <w:rFonts w:ascii="Symbol" w:hAnsi="Symbol" w:hint="default"/>
      </w:rPr>
    </w:lvl>
    <w:lvl w:ilvl="1" w:tplc="04090019">
      <w:start w:val="1"/>
      <w:numFmt w:val="bullet"/>
      <w:lvlText w:val="o"/>
      <w:lvlJc w:val="left"/>
      <w:pPr>
        <w:ind w:left="1150" w:hanging="360"/>
      </w:pPr>
      <w:rPr>
        <w:rFonts w:ascii="Courier New" w:hAnsi="Courier New" w:cs="Courier New" w:hint="default"/>
      </w:rPr>
    </w:lvl>
    <w:lvl w:ilvl="2" w:tplc="0409001B" w:tentative="1">
      <w:start w:val="1"/>
      <w:numFmt w:val="bullet"/>
      <w:lvlText w:val=""/>
      <w:lvlJc w:val="left"/>
      <w:pPr>
        <w:ind w:left="1870" w:hanging="360"/>
      </w:pPr>
      <w:rPr>
        <w:rFonts w:ascii="Wingdings" w:hAnsi="Wingdings" w:hint="default"/>
      </w:rPr>
    </w:lvl>
    <w:lvl w:ilvl="3" w:tplc="0409000F" w:tentative="1">
      <w:start w:val="1"/>
      <w:numFmt w:val="bullet"/>
      <w:lvlText w:val=""/>
      <w:lvlJc w:val="left"/>
      <w:pPr>
        <w:ind w:left="2590" w:hanging="360"/>
      </w:pPr>
      <w:rPr>
        <w:rFonts w:ascii="Symbol" w:hAnsi="Symbol" w:hint="default"/>
      </w:rPr>
    </w:lvl>
    <w:lvl w:ilvl="4" w:tplc="04090019" w:tentative="1">
      <w:start w:val="1"/>
      <w:numFmt w:val="bullet"/>
      <w:lvlText w:val="o"/>
      <w:lvlJc w:val="left"/>
      <w:pPr>
        <w:ind w:left="3310" w:hanging="360"/>
      </w:pPr>
      <w:rPr>
        <w:rFonts w:ascii="Courier New" w:hAnsi="Courier New" w:cs="Courier New" w:hint="default"/>
      </w:rPr>
    </w:lvl>
    <w:lvl w:ilvl="5" w:tplc="0409001B" w:tentative="1">
      <w:start w:val="1"/>
      <w:numFmt w:val="bullet"/>
      <w:lvlText w:val=""/>
      <w:lvlJc w:val="left"/>
      <w:pPr>
        <w:ind w:left="4030" w:hanging="360"/>
      </w:pPr>
      <w:rPr>
        <w:rFonts w:ascii="Wingdings" w:hAnsi="Wingdings" w:hint="default"/>
      </w:rPr>
    </w:lvl>
    <w:lvl w:ilvl="6" w:tplc="0409000F" w:tentative="1">
      <w:start w:val="1"/>
      <w:numFmt w:val="bullet"/>
      <w:lvlText w:val=""/>
      <w:lvlJc w:val="left"/>
      <w:pPr>
        <w:ind w:left="4750" w:hanging="360"/>
      </w:pPr>
      <w:rPr>
        <w:rFonts w:ascii="Symbol" w:hAnsi="Symbol" w:hint="default"/>
      </w:rPr>
    </w:lvl>
    <w:lvl w:ilvl="7" w:tplc="04090019" w:tentative="1">
      <w:start w:val="1"/>
      <w:numFmt w:val="bullet"/>
      <w:lvlText w:val="o"/>
      <w:lvlJc w:val="left"/>
      <w:pPr>
        <w:ind w:left="5470" w:hanging="360"/>
      </w:pPr>
      <w:rPr>
        <w:rFonts w:ascii="Courier New" w:hAnsi="Courier New" w:cs="Courier New" w:hint="default"/>
      </w:rPr>
    </w:lvl>
    <w:lvl w:ilvl="8" w:tplc="0409001B" w:tentative="1">
      <w:start w:val="1"/>
      <w:numFmt w:val="bullet"/>
      <w:lvlText w:val=""/>
      <w:lvlJc w:val="left"/>
      <w:pPr>
        <w:ind w:left="6190" w:hanging="360"/>
      </w:pPr>
      <w:rPr>
        <w:rFonts w:ascii="Wingdings" w:hAnsi="Wingdings" w:hint="default"/>
      </w:rPr>
    </w:lvl>
  </w:abstractNum>
  <w:abstractNum w:abstractNumId="19" w15:restartNumberingAfterBreak="0">
    <w:nsid w:val="5CAB5C77"/>
    <w:multiLevelType w:val="hybridMultilevel"/>
    <w:tmpl w:val="F4D8C26E"/>
    <w:lvl w:ilvl="0" w:tplc="668C8654">
      <w:start w:val="1"/>
      <w:numFmt w:val="bullet"/>
      <w:lvlText w:val=""/>
      <w:lvlJc w:val="left"/>
      <w:pPr>
        <w:tabs>
          <w:tab w:val="num" w:pos="1080"/>
        </w:tabs>
        <w:ind w:left="1080" w:hanging="360"/>
      </w:pPr>
      <w:rPr>
        <w:rFonts w:ascii="Symbol" w:hAnsi="Symbol" w:hint="default"/>
      </w:rPr>
    </w:lvl>
    <w:lvl w:ilvl="1" w:tplc="DE04BB54" w:tentative="1">
      <w:start w:val="1"/>
      <w:numFmt w:val="bullet"/>
      <w:lvlText w:val="o"/>
      <w:lvlJc w:val="left"/>
      <w:pPr>
        <w:tabs>
          <w:tab w:val="num" w:pos="1800"/>
        </w:tabs>
        <w:ind w:left="1800" w:hanging="360"/>
      </w:pPr>
      <w:rPr>
        <w:rFonts w:ascii="Courier New" w:hAnsi="Courier New" w:cs="Courier New" w:hint="default"/>
      </w:rPr>
    </w:lvl>
    <w:lvl w:ilvl="2" w:tplc="21A2AFF6" w:tentative="1">
      <w:start w:val="1"/>
      <w:numFmt w:val="bullet"/>
      <w:lvlText w:val=""/>
      <w:lvlJc w:val="left"/>
      <w:pPr>
        <w:tabs>
          <w:tab w:val="num" w:pos="2520"/>
        </w:tabs>
        <w:ind w:left="2520" w:hanging="360"/>
      </w:pPr>
      <w:rPr>
        <w:rFonts w:ascii="Wingdings" w:hAnsi="Wingdings" w:hint="default"/>
      </w:rPr>
    </w:lvl>
    <w:lvl w:ilvl="3" w:tplc="FAEE14EE" w:tentative="1">
      <w:start w:val="1"/>
      <w:numFmt w:val="bullet"/>
      <w:lvlText w:val=""/>
      <w:lvlJc w:val="left"/>
      <w:pPr>
        <w:tabs>
          <w:tab w:val="num" w:pos="3240"/>
        </w:tabs>
        <w:ind w:left="3240" w:hanging="360"/>
      </w:pPr>
      <w:rPr>
        <w:rFonts w:ascii="Symbol" w:hAnsi="Symbol" w:hint="default"/>
      </w:rPr>
    </w:lvl>
    <w:lvl w:ilvl="4" w:tplc="3132A392" w:tentative="1">
      <w:start w:val="1"/>
      <w:numFmt w:val="bullet"/>
      <w:lvlText w:val="o"/>
      <w:lvlJc w:val="left"/>
      <w:pPr>
        <w:tabs>
          <w:tab w:val="num" w:pos="3960"/>
        </w:tabs>
        <w:ind w:left="3960" w:hanging="360"/>
      </w:pPr>
      <w:rPr>
        <w:rFonts w:ascii="Courier New" w:hAnsi="Courier New" w:cs="Courier New" w:hint="default"/>
      </w:rPr>
    </w:lvl>
    <w:lvl w:ilvl="5" w:tplc="93B28942" w:tentative="1">
      <w:start w:val="1"/>
      <w:numFmt w:val="bullet"/>
      <w:lvlText w:val=""/>
      <w:lvlJc w:val="left"/>
      <w:pPr>
        <w:tabs>
          <w:tab w:val="num" w:pos="4680"/>
        </w:tabs>
        <w:ind w:left="4680" w:hanging="360"/>
      </w:pPr>
      <w:rPr>
        <w:rFonts w:ascii="Wingdings" w:hAnsi="Wingdings" w:hint="default"/>
      </w:rPr>
    </w:lvl>
    <w:lvl w:ilvl="6" w:tplc="4A586798" w:tentative="1">
      <w:start w:val="1"/>
      <w:numFmt w:val="bullet"/>
      <w:lvlText w:val=""/>
      <w:lvlJc w:val="left"/>
      <w:pPr>
        <w:tabs>
          <w:tab w:val="num" w:pos="5400"/>
        </w:tabs>
        <w:ind w:left="5400" w:hanging="360"/>
      </w:pPr>
      <w:rPr>
        <w:rFonts w:ascii="Symbol" w:hAnsi="Symbol" w:hint="default"/>
      </w:rPr>
    </w:lvl>
    <w:lvl w:ilvl="7" w:tplc="8DC0A848" w:tentative="1">
      <w:start w:val="1"/>
      <w:numFmt w:val="bullet"/>
      <w:lvlText w:val="o"/>
      <w:lvlJc w:val="left"/>
      <w:pPr>
        <w:tabs>
          <w:tab w:val="num" w:pos="6120"/>
        </w:tabs>
        <w:ind w:left="6120" w:hanging="360"/>
      </w:pPr>
      <w:rPr>
        <w:rFonts w:ascii="Courier New" w:hAnsi="Courier New" w:cs="Courier New" w:hint="default"/>
      </w:rPr>
    </w:lvl>
    <w:lvl w:ilvl="8" w:tplc="56B4C52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46391"/>
    <w:multiLevelType w:val="hybridMultilevel"/>
    <w:tmpl w:val="FC40D50C"/>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B6E06"/>
    <w:multiLevelType w:val="hybridMultilevel"/>
    <w:tmpl w:val="2EFCC68A"/>
    <w:lvl w:ilvl="0" w:tplc="04090019">
      <w:start w:val="1"/>
      <w:numFmt w:val="bullet"/>
      <w:pStyle w:val="avcvvv"/>
      <w:lvlText w:val="o"/>
      <w:lvlJc w:val="left"/>
      <w:pPr>
        <w:ind w:left="1437" w:hanging="360"/>
      </w:pPr>
      <w:rPr>
        <w:rFonts w:ascii="Courier New" w:hAnsi="Courier New" w:cs="Courier New" w:hint="default"/>
      </w:rPr>
    </w:lvl>
    <w:lvl w:ilvl="1" w:tplc="04090019">
      <w:start w:val="1"/>
      <w:numFmt w:val="bullet"/>
      <w:lvlText w:val="o"/>
      <w:lvlJc w:val="left"/>
      <w:pPr>
        <w:ind w:left="2157" w:hanging="360"/>
      </w:pPr>
      <w:rPr>
        <w:rFonts w:ascii="Courier New" w:hAnsi="Courier New" w:cs="Courier New" w:hint="default"/>
      </w:rPr>
    </w:lvl>
    <w:lvl w:ilvl="2" w:tplc="0409001B" w:tentative="1">
      <w:start w:val="1"/>
      <w:numFmt w:val="bullet"/>
      <w:lvlText w:val=""/>
      <w:lvlJc w:val="left"/>
      <w:pPr>
        <w:ind w:left="2877" w:hanging="360"/>
      </w:pPr>
      <w:rPr>
        <w:rFonts w:ascii="Wingdings" w:hAnsi="Wingdings" w:hint="default"/>
      </w:rPr>
    </w:lvl>
    <w:lvl w:ilvl="3" w:tplc="0409000F" w:tentative="1">
      <w:start w:val="1"/>
      <w:numFmt w:val="bullet"/>
      <w:lvlText w:val=""/>
      <w:lvlJc w:val="left"/>
      <w:pPr>
        <w:ind w:left="3597" w:hanging="360"/>
      </w:pPr>
      <w:rPr>
        <w:rFonts w:ascii="Symbol" w:hAnsi="Symbol" w:hint="default"/>
      </w:rPr>
    </w:lvl>
    <w:lvl w:ilvl="4" w:tplc="04090019" w:tentative="1">
      <w:start w:val="1"/>
      <w:numFmt w:val="bullet"/>
      <w:lvlText w:val="o"/>
      <w:lvlJc w:val="left"/>
      <w:pPr>
        <w:ind w:left="4317" w:hanging="360"/>
      </w:pPr>
      <w:rPr>
        <w:rFonts w:ascii="Courier New" w:hAnsi="Courier New" w:cs="Courier New" w:hint="default"/>
      </w:rPr>
    </w:lvl>
    <w:lvl w:ilvl="5" w:tplc="0409001B" w:tentative="1">
      <w:start w:val="1"/>
      <w:numFmt w:val="bullet"/>
      <w:lvlText w:val=""/>
      <w:lvlJc w:val="left"/>
      <w:pPr>
        <w:ind w:left="5037" w:hanging="360"/>
      </w:pPr>
      <w:rPr>
        <w:rFonts w:ascii="Wingdings" w:hAnsi="Wingdings" w:hint="default"/>
      </w:rPr>
    </w:lvl>
    <w:lvl w:ilvl="6" w:tplc="0409000F" w:tentative="1">
      <w:start w:val="1"/>
      <w:numFmt w:val="bullet"/>
      <w:lvlText w:val=""/>
      <w:lvlJc w:val="left"/>
      <w:pPr>
        <w:ind w:left="5757" w:hanging="360"/>
      </w:pPr>
      <w:rPr>
        <w:rFonts w:ascii="Symbol" w:hAnsi="Symbol" w:hint="default"/>
      </w:rPr>
    </w:lvl>
    <w:lvl w:ilvl="7" w:tplc="04090019" w:tentative="1">
      <w:start w:val="1"/>
      <w:numFmt w:val="bullet"/>
      <w:lvlText w:val="o"/>
      <w:lvlJc w:val="left"/>
      <w:pPr>
        <w:ind w:left="6477" w:hanging="360"/>
      </w:pPr>
      <w:rPr>
        <w:rFonts w:ascii="Courier New" w:hAnsi="Courier New" w:cs="Courier New" w:hint="default"/>
      </w:rPr>
    </w:lvl>
    <w:lvl w:ilvl="8" w:tplc="0409001B" w:tentative="1">
      <w:start w:val="1"/>
      <w:numFmt w:val="bullet"/>
      <w:lvlText w:val=""/>
      <w:lvlJc w:val="left"/>
      <w:pPr>
        <w:ind w:left="7197" w:hanging="360"/>
      </w:pPr>
      <w:rPr>
        <w:rFonts w:ascii="Wingdings" w:hAnsi="Wingdings" w:hint="default"/>
      </w:rPr>
    </w:lvl>
  </w:abstractNum>
  <w:abstractNum w:abstractNumId="24" w15:restartNumberingAfterBreak="0">
    <w:nsid w:val="7BF06954"/>
    <w:multiLevelType w:val="hybridMultilevel"/>
    <w:tmpl w:val="23A4AB6E"/>
    <w:lvl w:ilvl="0" w:tplc="04090019">
      <w:start w:val="1"/>
      <w:numFmt w:val="bullet"/>
      <w:lvlText w:val=""/>
      <w:lvlJc w:val="left"/>
      <w:pPr>
        <w:ind w:left="1437" w:hanging="360"/>
      </w:pPr>
      <w:rPr>
        <w:rFonts w:ascii="Wingdings" w:hAnsi="Wingdings" w:hint="default"/>
      </w:rPr>
    </w:lvl>
    <w:lvl w:ilvl="1" w:tplc="04090019" w:tentative="1">
      <w:start w:val="1"/>
      <w:numFmt w:val="bullet"/>
      <w:lvlText w:val="o"/>
      <w:lvlJc w:val="left"/>
      <w:pPr>
        <w:ind w:left="2157" w:hanging="360"/>
      </w:pPr>
      <w:rPr>
        <w:rFonts w:ascii="Courier New" w:hAnsi="Courier New" w:cs="Courier New" w:hint="default"/>
      </w:rPr>
    </w:lvl>
    <w:lvl w:ilvl="2" w:tplc="0409001B" w:tentative="1">
      <w:start w:val="1"/>
      <w:numFmt w:val="bullet"/>
      <w:lvlText w:val=""/>
      <w:lvlJc w:val="left"/>
      <w:pPr>
        <w:ind w:left="2877" w:hanging="360"/>
      </w:pPr>
      <w:rPr>
        <w:rFonts w:ascii="Wingdings" w:hAnsi="Wingdings" w:hint="default"/>
      </w:rPr>
    </w:lvl>
    <w:lvl w:ilvl="3" w:tplc="0409000F" w:tentative="1">
      <w:start w:val="1"/>
      <w:numFmt w:val="bullet"/>
      <w:lvlText w:val=""/>
      <w:lvlJc w:val="left"/>
      <w:pPr>
        <w:ind w:left="3597" w:hanging="360"/>
      </w:pPr>
      <w:rPr>
        <w:rFonts w:ascii="Symbol" w:hAnsi="Symbol" w:hint="default"/>
      </w:rPr>
    </w:lvl>
    <w:lvl w:ilvl="4" w:tplc="04090019" w:tentative="1">
      <w:start w:val="1"/>
      <w:numFmt w:val="bullet"/>
      <w:lvlText w:val="o"/>
      <w:lvlJc w:val="left"/>
      <w:pPr>
        <w:ind w:left="4317" w:hanging="360"/>
      </w:pPr>
      <w:rPr>
        <w:rFonts w:ascii="Courier New" w:hAnsi="Courier New" w:cs="Courier New" w:hint="default"/>
      </w:rPr>
    </w:lvl>
    <w:lvl w:ilvl="5" w:tplc="0409001B" w:tentative="1">
      <w:start w:val="1"/>
      <w:numFmt w:val="bullet"/>
      <w:lvlText w:val=""/>
      <w:lvlJc w:val="left"/>
      <w:pPr>
        <w:ind w:left="5037" w:hanging="360"/>
      </w:pPr>
      <w:rPr>
        <w:rFonts w:ascii="Wingdings" w:hAnsi="Wingdings" w:hint="default"/>
      </w:rPr>
    </w:lvl>
    <w:lvl w:ilvl="6" w:tplc="0409000F" w:tentative="1">
      <w:start w:val="1"/>
      <w:numFmt w:val="bullet"/>
      <w:lvlText w:val=""/>
      <w:lvlJc w:val="left"/>
      <w:pPr>
        <w:ind w:left="5757" w:hanging="360"/>
      </w:pPr>
      <w:rPr>
        <w:rFonts w:ascii="Symbol" w:hAnsi="Symbol" w:hint="default"/>
      </w:rPr>
    </w:lvl>
    <w:lvl w:ilvl="7" w:tplc="04090019" w:tentative="1">
      <w:start w:val="1"/>
      <w:numFmt w:val="bullet"/>
      <w:lvlText w:val="o"/>
      <w:lvlJc w:val="left"/>
      <w:pPr>
        <w:ind w:left="6477" w:hanging="360"/>
      </w:pPr>
      <w:rPr>
        <w:rFonts w:ascii="Courier New" w:hAnsi="Courier New" w:cs="Courier New" w:hint="default"/>
      </w:rPr>
    </w:lvl>
    <w:lvl w:ilvl="8" w:tplc="0409001B" w:tentative="1">
      <w:start w:val="1"/>
      <w:numFmt w:val="bullet"/>
      <w:lvlText w:val=""/>
      <w:lvlJc w:val="left"/>
      <w:pPr>
        <w:ind w:left="7197" w:hanging="360"/>
      </w:pPr>
      <w:rPr>
        <w:rFonts w:ascii="Wingdings" w:hAnsi="Wingdings" w:hint="default"/>
      </w:rPr>
    </w:lvl>
  </w:abstractNum>
  <w:num w:numId="1">
    <w:abstractNumId w:val="13"/>
  </w:num>
  <w:num w:numId="2">
    <w:abstractNumId w:val="14"/>
  </w:num>
  <w:num w:numId="3">
    <w:abstractNumId w:val="15"/>
  </w:num>
  <w:num w:numId="4">
    <w:abstractNumId w:val="2"/>
  </w:num>
  <w:num w:numId="5">
    <w:abstractNumId w:val="7"/>
  </w:num>
  <w:num w:numId="6">
    <w:abstractNumId w:val="20"/>
  </w:num>
  <w:num w:numId="7">
    <w:abstractNumId w:val="16"/>
  </w:num>
  <w:num w:numId="8">
    <w:abstractNumId w:val="3"/>
  </w:num>
  <w:num w:numId="9">
    <w:abstractNumId w:val="22"/>
  </w:num>
  <w:num w:numId="10">
    <w:abstractNumId w:val="20"/>
    <w:lvlOverride w:ilvl="0">
      <w:startOverride w:val="1"/>
    </w:lvlOverride>
  </w:num>
  <w:num w:numId="11">
    <w:abstractNumId w:val="12"/>
  </w:num>
  <w:num w:numId="12">
    <w:abstractNumId w:val="0"/>
  </w:num>
  <w:num w:numId="13">
    <w:abstractNumId w:val="19"/>
  </w:num>
  <w:num w:numId="14">
    <w:abstractNumId w:val="6"/>
  </w:num>
  <w:num w:numId="15">
    <w:abstractNumId w:val="23"/>
  </w:num>
  <w:num w:numId="16">
    <w:abstractNumId w:val="24"/>
  </w:num>
  <w:num w:numId="17">
    <w:abstractNumId w:val="18"/>
  </w:num>
  <w:num w:numId="18">
    <w:abstractNumId w:val="10"/>
  </w:num>
  <w:num w:numId="19">
    <w:abstractNumId w:val="9"/>
  </w:num>
  <w:num w:numId="20">
    <w:abstractNumId w:val="21"/>
  </w:num>
  <w:num w:numId="21">
    <w:abstractNumId w:val="4"/>
  </w:num>
  <w:num w:numId="22">
    <w:abstractNumId w:val="8"/>
  </w:num>
  <w:num w:numId="23">
    <w:abstractNumId w:val="1"/>
  </w:num>
  <w:num w:numId="24">
    <w:abstractNumId w:val="11"/>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5166"/>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02B"/>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1B19"/>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2A03"/>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26F"/>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1D15"/>
    <w:rsid w:val="002621B3"/>
    <w:rsid w:val="002634E3"/>
    <w:rsid w:val="00264389"/>
    <w:rsid w:val="0026463F"/>
    <w:rsid w:val="00264D7A"/>
    <w:rsid w:val="002650B5"/>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0984"/>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0B34"/>
    <w:rsid w:val="002F1340"/>
    <w:rsid w:val="002F19E2"/>
    <w:rsid w:val="002F251A"/>
    <w:rsid w:val="002F3D92"/>
    <w:rsid w:val="002F4D4E"/>
    <w:rsid w:val="002F5108"/>
    <w:rsid w:val="002F586F"/>
    <w:rsid w:val="002F5E71"/>
    <w:rsid w:val="002F7123"/>
    <w:rsid w:val="002F7BF3"/>
    <w:rsid w:val="00300652"/>
    <w:rsid w:val="003028D6"/>
    <w:rsid w:val="00302E46"/>
    <w:rsid w:val="0030370B"/>
    <w:rsid w:val="00303EA8"/>
    <w:rsid w:val="00304ED4"/>
    <w:rsid w:val="00305B9E"/>
    <w:rsid w:val="00306488"/>
    <w:rsid w:val="003066E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65809"/>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0B2E"/>
    <w:rsid w:val="003C26C0"/>
    <w:rsid w:val="003C2831"/>
    <w:rsid w:val="003C4240"/>
    <w:rsid w:val="003C4513"/>
    <w:rsid w:val="003C5C59"/>
    <w:rsid w:val="003C7F73"/>
    <w:rsid w:val="003D0164"/>
    <w:rsid w:val="003D018E"/>
    <w:rsid w:val="003D1D71"/>
    <w:rsid w:val="003D1EE5"/>
    <w:rsid w:val="003D2A00"/>
    <w:rsid w:val="003D376F"/>
    <w:rsid w:val="003D3B79"/>
    <w:rsid w:val="003D4AFC"/>
    <w:rsid w:val="003D4B3B"/>
    <w:rsid w:val="003D64E2"/>
    <w:rsid w:val="003D7055"/>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1599"/>
    <w:rsid w:val="0043417C"/>
    <w:rsid w:val="00436042"/>
    <w:rsid w:val="0043756A"/>
    <w:rsid w:val="00437A59"/>
    <w:rsid w:val="00440563"/>
    <w:rsid w:val="004414BB"/>
    <w:rsid w:val="00441AF1"/>
    <w:rsid w:val="004420E1"/>
    <w:rsid w:val="00442DDD"/>
    <w:rsid w:val="004443A0"/>
    <w:rsid w:val="00444C75"/>
    <w:rsid w:val="00444E0B"/>
    <w:rsid w:val="00445E98"/>
    <w:rsid w:val="004462FD"/>
    <w:rsid w:val="0044687A"/>
    <w:rsid w:val="00446AD7"/>
    <w:rsid w:val="004471AB"/>
    <w:rsid w:val="0045135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8E3"/>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A7B56"/>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1539"/>
    <w:rsid w:val="004E16A1"/>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2C81"/>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0A6"/>
    <w:rsid w:val="0059027C"/>
    <w:rsid w:val="00590A5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03AF"/>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0D0"/>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15A02"/>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6E98"/>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0F9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2C35"/>
    <w:rsid w:val="0071386E"/>
    <w:rsid w:val="007139D8"/>
    <w:rsid w:val="00714F61"/>
    <w:rsid w:val="00717614"/>
    <w:rsid w:val="00717DE6"/>
    <w:rsid w:val="0072248F"/>
    <w:rsid w:val="00725FDB"/>
    <w:rsid w:val="00726045"/>
    <w:rsid w:val="007329D7"/>
    <w:rsid w:val="0073303D"/>
    <w:rsid w:val="007348CC"/>
    <w:rsid w:val="00734DF9"/>
    <w:rsid w:val="00735F70"/>
    <w:rsid w:val="00744550"/>
    <w:rsid w:val="00744AEE"/>
    <w:rsid w:val="00746367"/>
    <w:rsid w:val="0074691D"/>
    <w:rsid w:val="00751681"/>
    <w:rsid w:val="007522D4"/>
    <w:rsid w:val="00752778"/>
    <w:rsid w:val="00755A6E"/>
    <w:rsid w:val="00757817"/>
    <w:rsid w:val="007605D4"/>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6E78"/>
    <w:rsid w:val="007979EE"/>
    <w:rsid w:val="007A0983"/>
    <w:rsid w:val="007A0AF6"/>
    <w:rsid w:val="007A2F6C"/>
    <w:rsid w:val="007A5BA9"/>
    <w:rsid w:val="007A78FA"/>
    <w:rsid w:val="007B0D3E"/>
    <w:rsid w:val="007B3044"/>
    <w:rsid w:val="007B35C1"/>
    <w:rsid w:val="007B383D"/>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4C6"/>
    <w:rsid w:val="007E65B1"/>
    <w:rsid w:val="007E6962"/>
    <w:rsid w:val="007E6B88"/>
    <w:rsid w:val="007E7B31"/>
    <w:rsid w:val="007E7B32"/>
    <w:rsid w:val="007F11A8"/>
    <w:rsid w:val="007F20C8"/>
    <w:rsid w:val="007F2679"/>
    <w:rsid w:val="007F660B"/>
    <w:rsid w:val="007F79AC"/>
    <w:rsid w:val="00802D3A"/>
    <w:rsid w:val="008031DD"/>
    <w:rsid w:val="008034E8"/>
    <w:rsid w:val="00803572"/>
    <w:rsid w:val="0080396C"/>
    <w:rsid w:val="00803C68"/>
    <w:rsid w:val="008041B3"/>
    <w:rsid w:val="008051D2"/>
    <w:rsid w:val="00810B38"/>
    <w:rsid w:val="0081185A"/>
    <w:rsid w:val="00811CF3"/>
    <w:rsid w:val="0081324F"/>
    <w:rsid w:val="008132F6"/>
    <w:rsid w:val="008138FB"/>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0139"/>
    <w:rsid w:val="008415CA"/>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0E3B"/>
    <w:rsid w:val="008A1100"/>
    <w:rsid w:val="008A15A0"/>
    <w:rsid w:val="008A32DC"/>
    <w:rsid w:val="008A3C6F"/>
    <w:rsid w:val="008A405A"/>
    <w:rsid w:val="008A4150"/>
    <w:rsid w:val="008A7000"/>
    <w:rsid w:val="008A7165"/>
    <w:rsid w:val="008A7AE8"/>
    <w:rsid w:val="008A7DF4"/>
    <w:rsid w:val="008A7E8E"/>
    <w:rsid w:val="008B125B"/>
    <w:rsid w:val="008B1F57"/>
    <w:rsid w:val="008B3045"/>
    <w:rsid w:val="008B32E2"/>
    <w:rsid w:val="008B3FE9"/>
    <w:rsid w:val="008B4853"/>
    <w:rsid w:val="008B64E3"/>
    <w:rsid w:val="008B6909"/>
    <w:rsid w:val="008C0AEC"/>
    <w:rsid w:val="008C1220"/>
    <w:rsid w:val="008C2D42"/>
    <w:rsid w:val="008C479A"/>
    <w:rsid w:val="008C4C3D"/>
    <w:rsid w:val="008C7A3A"/>
    <w:rsid w:val="008D0FEE"/>
    <w:rsid w:val="008D2124"/>
    <w:rsid w:val="008D23BA"/>
    <w:rsid w:val="008D335D"/>
    <w:rsid w:val="008D37BF"/>
    <w:rsid w:val="008D4404"/>
    <w:rsid w:val="008D4B2B"/>
    <w:rsid w:val="008D70A5"/>
    <w:rsid w:val="008D79B6"/>
    <w:rsid w:val="008E06BB"/>
    <w:rsid w:val="008E16A7"/>
    <w:rsid w:val="008E399B"/>
    <w:rsid w:val="008E471C"/>
    <w:rsid w:val="008E4C08"/>
    <w:rsid w:val="008E557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10"/>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373CA"/>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29C"/>
    <w:rsid w:val="00990469"/>
    <w:rsid w:val="0099218D"/>
    <w:rsid w:val="0099224A"/>
    <w:rsid w:val="009924D7"/>
    <w:rsid w:val="00992EE7"/>
    <w:rsid w:val="00993C92"/>
    <w:rsid w:val="009950EE"/>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6BA"/>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E7F28"/>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6E86"/>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2CF"/>
    <w:rsid w:val="00AE3C36"/>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3E8"/>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67687"/>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4E37"/>
    <w:rsid w:val="00BA6667"/>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66EC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67D"/>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144"/>
    <w:rsid w:val="00D25362"/>
    <w:rsid w:val="00D265BA"/>
    <w:rsid w:val="00D32B47"/>
    <w:rsid w:val="00D34AE6"/>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4A2C"/>
    <w:rsid w:val="00D76CF0"/>
    <w:rsid w:val="00D80565"/>
    <w:rsid w:val="00D8484A"/>
    <w:rsid w:val="00D84925"/>
    <w:rsid w:val="00D84AFA"/>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1C08"/>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544A"/>
    <w:rsid w:val="00E40EA9"/>
    <w:rsid w:val="00E42657"/>
    <w:rsid w:val="00E43C88"/>
    <w:rsid w:val="00E455D8"/>
    <w:rsid w:val="00E46B4F"/>
    <w:rsid w:val="00E47AB8"/>
    <w:rsid w:val="00E5007C"/>
    <w:rsid w:val="00E52131"/>
    <w:rsid w:val="00E521CF"/>
    <w:rsid w:val="00E5289F"/>
    <w:rsid w:val="00E528D8"/>
    <w:rsid w:val="00E535C6"/>
    <w:rsid w:val="00E551F7"/>
    <w:rsid w:val="00E5706F"/>
    <w:rsid w:val="00E570E6"/>
    <w:rsid w:val="00E578AE"/>
    <w:rsid w:val="00E57F99"/>
    <w:rsid w:val="00E65F6B"/>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908"/>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77D1"/>
    <w:rsid w:val="00F20AD7"/>
    <w:rsid w:val="00F2115A"/>
    <w:rsid w:val="00F21549"/>
    <w:rsid w:val="00F2462D"/>
    <w:rsid w:val="00F246F9"/>
    <w:rsid w:val="00F248F4"/>
    <w:rsid w:val="00F252EB"/>
    <w:rsid w:val="00F25691"/>
    <w:rsid w:val="00F25B80"/>
    <w:rsid w:val="00F26809"/>
    <w:rsid w:val="00F26994"/>
    <w:rsid w:val="00F26B35"/>
    <w:rsid w:val="00F26CD2"/>
    <w:rsid w:val="00F325C4"/>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A8A"/>
    <w:rsid w:val="00F65B21"/>
    <w:rsid w:val="00F67BE6"/>
    <w:rsid w:val="00F70375"/>
    <w:rsid w:val="00F7075C"/>
    <w:rsid w:val="00F713FB"/>
    <w:rsid w:val="00F72B5E"/>
    <w:rsid w:val="00F744D6"/>
    <w:rsid w:val="00F75EF0"/>
    <w:rsid w:val="00F764F4"/>
    <w:rsid w:val="00F76755"/>
    <w:rsid w:val="00F76DD1"/>
    <w:rsid w:val="00F76E27"/>
    <w:rsid w:val="00F831E9"/>
    <w:rsid w:val="00F85252"/>
    <w:rsid w:val="00F86334"/>
    <w:rsid w:val="00F8652C"/>
    <w:rsid w:val="00F87CF8"/>
    <w:rsid w:val="00F87E24"/>
    <w:rsid w:val="00F90987"/>
    <w:rsid w:val="00F91BBC"/>
    <w:rsid w:val="00F938EB"/>
    <w:rsid w:val="00F951E4"/>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02B6"/>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A5968"/>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D74A2C"/>
    <w:pPr>
      <w:keepNext/>
      <w:numPr>
        <w:numId w:val="2"/>
      </w:numPr>
      <w:spacing w:after="24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2F7123"/>
    <w:pPr>
      <w:keepNext/>
      <w:numPr>
        <w:ilvl w:val="1"/>
        <w:numId w:val="2"/>
      </w:numPr>
      <w:tabs>
        <w:tab w:val="left" w:pos="936"/>
      </w:tabs>
      <w:spacing w:after="240"/>
      <w:ind w:left="562" w:hanging="562"/>
      <w:outlineLvl w:val="1"/>
    </w:pPr>
    <w:rPr>
      <w:rFonts w:ascii="Arial Bold" w:hAnsi="Arial Bold" w:cs="Arial"/>
      <w:b/>
      <w:sz w:val="24"/>
    </w:rPr>
  </w:style>
  <w:style w:type="paragraph" w:styleId="Heading3">
    <w:name w:val="heading 3"/>
    <w:basedOn w:val="Normal"/>
    <w:next w:val="Normal"/>
    <w:link w:val="Heading3Char"/>
    <w:qFormat/>
    <w:rsid w:val="005E03AF"/>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qFormat/>
    <w:rsid w:val="001E29ED"/>
    <w:pPr>
      <w:keepNext/>
      <w:numPr>
        <w:ilvl w:val="3"/>
        <w:numId w:val="2"/>
      </w:numPr>
      <w:outlineLvl w:val="3"/>
    </w:pPr>
    <w:rPr>
      <w:bCs/>
      <w:sz w:val="24"/>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uiPriority w:val="99"/>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2F712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D74A2C"/>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rsid w:val="00D85DAB"/>
    <w:pPr>
      <w:spacing w:before="40" w:after="40"/>
      <w:jc w:val="center"/>
    </w:pPr>
    <w:rPr>
      <w:rFonts w:cs="Arial"/>
      <w:b/>
      <w:sz w:val="44"/>
      <w:szCs w:val="40"/>
      <w:lang w:eastAsia="en-GB"/>
    </w:rPr>
  </w:style>
  <w:style w:type="paragraph" w:customStyle="1" w:styleId="CPNPMO">
    <w:name w:val="CP NPMO"/>
    <w:basedOn w:val="Normal"/>
    <w:uiPriority w:val="99"/>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uiPriority w:val="99"/>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F177D1"/>
    <w:pPr>
      <w:numPr>
        <w:ilvl w:val="1"/>
        <w:numId w:val="4"/>
      </w:numPr>
      <w:spacing w:after="60"/>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F177D1"/>
    <w:pPr>
      <w:numPr>
        <w:numId w:val="4"/>
      </w:numPr>
      <w:spacing w:after="120"/>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uiPriority w:val="99"/>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uiPriority w:val="99"/>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uiPriority w:val="99"/>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rsid w:val="006F13A6"/>
    <w:pPr>
      <w:tabs>
        <w:tab w:val="left" w:pos="-142"/>
      </w:tabs>
      <w:spacing w:before="40" w:after="40"/>
    </w:pPr>
    <w:rPr>
      <w:rFonts w:cs="Arial"/>
      <w:b/>
    </w:rPr>
  </w:style>
  <w:style w:type="paragraph" w:customStyle="1" w:styleId="RevisionTableText">
    <w:name w:val="Revision Table Text"/>
    <w:basedOn w:val="Normal"/>
    <w:link w:val="RevisionTableTextChar"/>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numbering" w:styleId="111111">
    <w:name w:val="Outline List 2"/>
    <w:basedOn w:val="NoList"/>
    <w:locked/>
    <w:rsid w:val="00D74A2C"/>
    <w:pPr>
      <w:numPr>
        <w:numId w:val="12"/>
      </w:numPr>
    </w:pPr>
  </w:style>
  <w:style w:type="paragraph" w:customStyle="1" w:styleId="indent1">
    <w:name w:val="indent1"/>
    <w:basedOn w:val="Normal"/>
    <w:uiPriority w:val="99"/>
    <w:rsid w:val="00D74A2C"/>
    <w:pPr>
      <w:keepLines/>
      <w:spacing w:after="280"/>
      <w:ind w:left="720"/>
    </w:pPr>
    <w:rPr>
      <w:rFonts w:ascii="Times New Roman" w:hAnsi="Times New Roman"/>
      <w:sz w:val="24"/>
    </w:rPr>
  </w:style>
  <w:style w:type="paragraph" w:customStyle="1" w:styleId="avcvvv">
    <w:name w:val="avcvvv"/>
    <w:basedOn w:val="Text111"/>
    <w:rsid w:val="00D74A2C"/>
    <w:pPr>
      <w:keepNext/>
      <w:numPr>
        <w:numId w:val="15"/>
      </w:numPr>
      <w:tabs>
        <w:tab w:val="left" w:pos="0"/>
      </w:tabs>
      <w:spacing w:after="40"/>
      <w:ind w:left="720"/>
      <w:outlineLvl w:val="1"/>
    </w:pPr>
    <w:rPr>
      <w:rFonts w:ascii="Arial" w:hAnsi="Arial"/>
      <w:bCs/>
      <w:iCs/>
      <w:szCs w:val="24"/>
    </w:rPr>
  </w:style>
  <w:style w:type="paragraph" w:customStyle="1" w:styleId="Txt111">
    <w:name w:val="Txt1.1.1"/>
    <w:basedOn w:val="Text111"/>
    <w:link w:val="Txt111Char"/>
    <w:rsid w:val="00D74A2C"/>
    <w:rPr>
      <w:rFonts w:ascii="Arial" w:hAnsi="Arial"/>
      <w:szCs w:val="24"/>
    </w:rPr>
  </w:style>
  <w:style w:type="character" w:customStyle="1" w:styleId="Txt111Char">
    <w:name w:val="Txt1.1.1 Char"/>
    <w:basedOn w:val="Text111Char"/>
    <w:link w:val="Txt111"/>
    <w:rsid w:val="00D74A2C"/>
    <w:rPr>
      <w:rFonts w:ascii="Arial" w:hAnsi="Arial" w:cs="Arial"/>
      <w:sz w:val="24"/>
      <w:szCs w:val="24"/>
    </w:rPr>
  </w:style>
  <w:style w:type="paragraph" w:customStyle="1" w:styleId="Text111">
    <w:name w:val="Text1.1.1"/>
    <w:basedOn w:val="BodyTextIndent"/>
    <w:link w:val="Text111Char"/>
    <w:rsid w:val="00D74A2C"/>
    <w:pPr>
      <w:tabs>
        <w:tab w:val="num" w:pos="851"/>
      </w:tabs>
      <w:spacing w:before="40" w:after="120"/>
      <w:ind w:left="720"/>
    </w:pPr>
    <w:rPr>
      <w:rFonts w:ascii="Courier New" w:hAnsi="Courier New" w:cs="Arial"/>
      <w:sz w:val="24"/>
    </w:rPr>
  </w:style>
  <w:style w:type="character" w:customStyle="1" w:styleId="Text111Char">
    <w:name w:val="Text1.1.1 Char"/>
    <w:basedOn w:val="DefaultParagraphFont"/>
    <w:link w:val="Text111"/>
    <w:rsid w:val="00D74A2C"/>
    <w:rPr>
      <w:rFonts w:ascii="Courier New" w:hAnsi="Courier New" w:cs="Arial"/>
      <w:sz w:val="24"/>
    </w:rPr>
  </w:style>
  <w:style w:type="paragraph" w:customStyle="1" w:styleId="Text11">
    <w:name w:val="Text1.1"/>
    <w:basedOn w:val="BodyTextIndent"/>
    <w:link w:val="Text11Char"/>
    <w:rsid w:val="00D74A2C"/>
    <w:pPr>
      <w:spacing w:before="40" w:after="120"/>
      <w:ind w:left="578"/>
    </w:pPr>
    <w:rPr>
      <w:rFonts w:ascii="Courier New" w:hAnsi="Courier New" w:cs="Arial"/>
      <w:sz w:val="24"/>
    </w:rPr>
  </w:style>
  <w:style w:type="character" w:customStyle="1" w:styleId="Text11Char">
    <w:name w:val="Text1.1 Char"/>
    <w:basedOn w:val="DefaultParagraphFont"/>
    <w:link w:val="Text11"/>
    <w:rsid w:val="00D74A2C"/>
    <w:rPr>
      <w:rFonts w:ascii="Courier New" w:hAnsi="Courier New" w:cs="Arial"/>
      <w:sz w:val="24"/>
    </w:rPr>
  </w:style>
  <w:style w:type="paragraph" w:customStyle="1" w:styleId="Bullet111">
    <w:name w:val="Bullet1.1.1"/>
    <w:basedOn w:val="Normal"/>
    <w:link w:val="Bullet111Char"/>
    <w:rsid w:val="00D74A2C"/>
    <w:pPr>
      <w:numPr>
        <w:numId w:val="17"/>
      </w:numPr>
      <w:spacing w:before="40" w:after="120"/>
      <w:ind w:left="1077" w:hanging="357"/>
    </w:pPr>
    <w:rPr>
      <w:rFonts w:cs="Arial"/>
      <w:sz w:val="24"/>
    </w:rPr>
  </w:style>
  <w:style w:type="character" w:customStyle="1" w:styleId="Bullet111Char">
    <w:name w:val="Bullet1.1.1 Char"/>
    <w:basedOn w:val="DefaultParagraphFont"/>
    <w:link w:val="Bullet111"/>
    <w:rsid w:val="00D74A2C"/>
    <w:rPr>
      <w:rFonts w:ascii="Arial" w:hAnsi="Arial" w:cs="Arial"/>
      <w:sz w:val="24"/>
    </w:rPr>
  </w:style>
  <w:style w:type="paragraph" w:customStyle="1" w:styleId="Bullet1111">
    <w:name w:val="Bullet1.1.1.1"/>
    <w:basedOn w:val="Bullet111"/>
    <w:link w:val="Bullet1111Char"/>
    <w:rsid w:val="00D74A2C"/>
    <w:pPr>
      <w:ind w:left="1219"/>
    </w:pPr>
  </w:style>
  <w:style w:type="character" w:customStyle="1" w:styleId="Bullet1111Char">
    <w:name w:val="Bullet1.1.1.1 Char"/>
    <w:basedOn w:val="Bullet111Char"/>
    <w:link w:val="Bullet1111"/>
    <w:rsid w:val="00D74A2C"/>
    <w:rPr>
      <w:rFonts w:ascii="Arial" w:hAnsi="Arial" w:cs="Arial"/>
      <w:sz w:val="24"/>
    </w:rPr>
  </w:style>
  <w:style w:type="paragraph" w:customStyle="1" w:styleId="RC1Heading">
    <w:name w:val="RC 1 Heading"/>
    <w:basedOn w:val="Normal"/>
    <w:next w:val="RC2"/>
    <w:rsid w:val="00D74A2C"/>
    <w:pPr>
      <w:numPr>
        <w:numId w:val="19"/>
      </w:numPr>
      <w:spacing w:before="240" w:after="240"/>
      <w:jc w:val="left"/>
    </w:pPr>
    <w:rPr>
      <w:rFonts w:eastAsiaTheme="minorHAnsi" w:cstheme="minorBidi"/>
      <w:b/>
      <w:caps/>
      <w:szCs w:val="22"/>
    </w:rPr>
  </w:style>
  <w:style w:type="paragraph" w:customStyle="1" w:styleId="RC2">
    <w:name w:val="RC 2"/>
    <w:basedOn w:val="Normal"/>
    <w:rsid w:val="00D74A2C"/>
    <w:pPr>
      <w:numPr>
        <w:ilvl w:val="1"/>
        <w:numId w:val="19"/>
      </w:numPr>
      <w:spacing w:after="120"/>
      <w:jc w:val="left"/>
    </w:pPr>
    <w:rPr>
      <w:rFonts w:eastAsiaTheme="minorHAnsi" w:cstheme="minorBidi"/>
      <w:b/>
      <w:szCs w:val="22"/>
    </w:rPr>
  </w:style>
  <w:style w:type="paragraph" w:customStyle="1" w:styleId="RC3">
    <w:name w:val="RC 3"/>
    <w:basedOn w:val="Normal"/>
    <w:rsid w:val="00D74A2C"/>
    <w:pPr>
      <w:numPr>
        <w:ilvl w:val="2"/>
        <w:numId w:val="19"/>
      </w:numPr>
      <w:spacing w:after="120"/>
      <w:jc w:val="left"/>
    </w:pPr>
    <w:rPr>
      <w:rFonts w:eastAsiaTheme="minorHAnsi" w:cstheme="minorBidi"/>
      <w:szCs w:val="22"/>
    </w:rPr>
  </w:style>
  <w:style w:type="paragraph" w:customStyle="1" w:styleId="RC4">
    <w:name w:val="RC 4"/>
    <w:basedOn w:val="Normal"/>
    <w:rsid w:val="00D74A2C"/>
    <w:pPr>
      <w:numPr>
        <w:ilvl w:val="3"/>
        <w:numId w:val="19"/>
      </w:numPr>
      <w:spacing w:after="120"/>
      <w:jc w:val="left"/>
    </w:pPr>
    <w:rPr>
      <w:rFonts w:eastAsiaTheme="minorHAnsi" w:cstheme="minorBidi"/>
      <w:szCs w:val="22"/>
    </w:rPr>
  </w:style>
  <w:style w:type="paragraph" w:customStyle="1" w:styleId="RC5">
    <w:name w:val="RC 5"/>
    <w:basedOn w:val="Normal"/>
    <w:rsid w:val="00D74A2C"/>
    <w:pPr>
      <w:numPr>
        <w:ilvl w:val="4"/>
        <w:numId w:val="19"/>
      </w:numPr>
      <w:spacing w:after="120"/>
      <w:jc w:val="left"/>
    </w:pPr>
    <w:rPr>
      <w:rFonts w:eastAsiaTheme="minorHAnsi" w:cstheme="minorBidi"/>
      <w:szCs w:val="22"/>
    </w:rPr>
  </w:style>
  <w:style w:type="paragraph" w:customStyle="1" w:styleId="RC6">
    <w:name w:val="RC 6"/>
    <w:basedOn w:val="Normal"/>
    <w:rsid w:val="00D74A2C"/>
    <w:pPr>
      <w:numPr>
        <w:ilvl w:val="5"/>
        <w:numId w:val="19"/>
      </w:numPr>
      <w:spacing w:after="120"/>
      <w:jc w:val="left"/>
    </w:pPr>
    <w:rPr>
      <w:rFonts w:eastAsiaTheme="minorHAnsi" w:cstheme="minorBidi"/>
      <w:szCs w:val="22"/>
    </w:rPr>
  </w:style>
  <w:style w:type="paragraph" w:customStyle="1" w:styleId="RC7">
    <w:name w:val="RC 7"/>
    <w:basedOn w:val="Normal"/>
    <w:rsid w:val="00D74A2C"/>
    <w:pPr>
      <w:numPr>
        <w:ilvl w:val="6"/>
        <w:numId w:val="19"/>
      </w:numPr>
      <w:spacing w:after="120"/>
      <w:jc w:val="left"/>
    </w:pPr>
    <w:rPr>
      <w:rFonts w:eastAsiaTheme="minorHAnsi" w:cstheme="minorBidi"/>
      <w:szCs w:val="22"/>
    </w:rPr>
  </w:style>
  <w:style w:type="paragraph" w:customStyle="1" w:styleId="RC8">
    <w:name w:val="RC 8"/>
    <w:basedOn w:val="Normal"/>
    <w:rsid w:val="00D74A2C"/>
    <w:pPr>
      <w:numPr>
        <w:ilvl w:val="7"/>
        <w:numId w:val="19"/>
      </w:numPr>
      <w:spacing w:after="120"/>
      <w:jc w:val="left"/>
    </w:pPr>
    <w:rPr>
      <w:rFonts w:eastAsiaTheme="minorHAnsi" w:cstheme="minorBidi"/>
      <w:szCs w:val="22"/>
    </w:rPr>
  </w:style>
  <w:style w:type="paragraph" w:customStyle="1" w:styleId="RCNormal">
    <w:name w:val="RC Normal"/>
    <w:basedOn w:val="Normal"/>
    <w:rsid w:val="00D74A2C"/>
    <w:pPr>
      <w:jc w:val="left"/>
    </w:pPr>
    <w:rPr>
      <w:rFonts w:eastAsiaTheme="minorHAnsi" w:cstheme="minorBidi"/>
      <w:szCs w:val="22"/>
    </w:rPr>
  </w:style>
  <w:style w:type="paragraph" w:styleId="NoSpacing">
    <w:name w:val="No Spacing"/>
    <w:uiPriority w:val="1"/>
    <w:qFormat/>
    <w:locked/>
    <w:rsid w:val="00D74A2C"/>
    <w:rPr>
      <w:rFonts w:asciiTheme="minorHAnsi" w:eastAsiaTheme="minorHAnsi" w:hAnsiTheme="minorHAnsi" w:cstheme="minorBidi"/>
      <w:sz w:val="22"/>
      <w:szCs w:val="22"/>
    </w:rPr>
  </w:style>
  <w:style w:type="paragraph" w:customStyle="1" w:styleId="RC3a">
    <w:name w:val="RC 3a"/>
    <w:basedOn w:val="RC3"/>
    <w:rsid w:val="00D74A2C"/>
    <w:pPr>
      <w:numPr>
        <w:numId w:val="12"/>
      </w:numPr>
      <w:jc w:val="both"/>
    </w:pPr>
  </w:style>
  <w:style w:type="character" w:customStyle="1" w:styleId="Heading3Char">
    <w:name w:val="Heading 3 Char"/>
    <w:basedOn w:val="DefaultParagraphFont"/>
    <w:link w:val="Heading3"/>
    <w:rsid w:val="005E03AF"/>
    <w:rPr>
      <w:rFonts w:ascii="Arial" w:hAnsi="Arial" w:cs="Arial"/>
      <w:sz w:val="22"/>
      <w:u w:val="single"/>
    </w:rPr>
  </w:style>
  <w:style w:type="character" w:customStyle="1" w:styleId="Heading4Char">
    <w:name w:val="Heading 4 Char"/>
    <w:basedOn w:val="DefaultParagraphFont"/>
    <w:link w:val="Heading4"/>
    <w:rsid w:val="00D74A2C"/>
    <w:rPr>
      <w:rFonts w:ascii="Arial" w:hAnsi="Arial"/>
      <w:bCs/>
      <w:sz w:val="24"/>
    </w:rPr>
  </w:style>
  <w:style w:type="character" w:customStyle="1" w:styleId="Heading5Char">
    <w:name w:val="Heading 5 Char"/>
    <w:basedOn w:val="DefaultParagraphFont"/>
    <w:link w:val="Heading5"/>
    <w:uiPriority w:val="99"/>
    <w:rsid w:val="00D74A2C"/>
    <w:rPr>
      <w:rFonts w:ascii="Arial" w:hAnsi="Arial"/>
      <w:b/>
      <w:bCs/>
      <w:i/>
      <w:iCs/>
      <w:sz w:val="26"/>
      <w:szCs w:val="26"/>
    </w:rPr>
  </w:style>
  <w:style w:type="character" w:customStyle="1" w:styleId="Heading6Char">
    <w:name w:val="Heading 6 Char"/>
    <w:basedOn w:val="DefaultParagraphFont"/>
    <w:link w:val="Heading6"/>
    <w:uiPriority w:val="99"/>
    <w:rsid w:val="00D74A2C"/>
    <w:rPr>
      <w:rFonts w:ascii="Arial" w:hAnsi="Arial"/>
      <w:b/>
      <w:sz w:val="16"/>
      <w:u w:val="single"/>
    </w:rPr>
  </w:style>
  <w:style w:type="character" w:customStyle="1" w:styleId="Heading7Char">
    <w:name w:val="Heading 7 Char"/>
    <w:basedOn w:val="DefaultParagraphFont"/>
    <w:link w:val="Heading7"/>
    <w:uiPriority w:val="99"/>
    <w:rsid w:val="00D74A2C"/>
    <w:rPr>
      <w:rFonts w:ascii="Arial" w:hAnsi="Arial"/>
      <w:sz w:val="24"/>
      <w:szCs w:val="24"/>
    </w:rPr>
  </w:style>
  <w:style w:type="character" w:customStyle="1" w:styleId="Heading8Char">
    <w:name w:val="Heading 8 Char"/>
    <w:basedOn w:val="DefaultParagraphFont"/>
    <w:link w:val="Heading8"/>
    <w:uiPriority w:val="99"/>
    <w:rsid w:val="00D74A2C"/>
    <w:rPr>
      <w:rFonts w:ascii="Arial" w:hAnsi="Arial"/>
      <w:i/>
      <w:iCs/>
      <w:sz w:val="24"/>
      <w:szCs w:val="24"/>
    </w:rPr>
  </w:style>
  <w:style w:type="character" w:customStyle="1" w:styleId="Heading9Char">
    <w:name w:val="Heading 9 Char"/>
    <w:basedOn w:val="DefaultParagraphFont"/>
    <w:link w:val="Heading9"/>
    <w:uiPriority w:val="99"/>
    <w:rsid w:val="00D74A2C"/>
    <w:rPr>
      <w:rFonts w:ascii="Arial" w:hAnsi="Arial"/>
      <w:sz w:val="36"/>
    </w:rPr>
  </w:style>
  <w:style w:type="character" w:customStyle="1" w:styleId="Heading2Char1">
    <w:name w:val="Heading 2 Char1"/>
    <w:aliases w:val="Heading 2Doha Char1"/>
    <w:basedOn w:val="DefaultParagraphFont"/>
    <w:semiHidden/>
    <w:rsid w:val="00D74A2C"/>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rsid w:val="00D74A2C"/>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FootnoteTextChar">
    <w:name w:val="Footnote Text Char"/>
    <w:basedOn w:val="DefaultParagraphFont"/>
    <w:link w:val="FootnoteText"/>
    <w:uiPriority w:val="99"/>
    <w:semiHidden/>
    <w:rsid w:val="00D74A2C"/>
    <w:rPr>
      <w:rFonts w:ascii="Arial" w:hAnsi="Arial"/>
    </w:rPr>
  </w:style>
  <w:style w:type="character" w:customStyle="1" w:styleId="CommentTextChar">
    <w:name w:val="Comment Text Char"/>
    <w:basedOn w:val="DefaultParagraphFont"/>
    <w:link w:val="CommentText"/>
    <w:uiPriority w:val="99"/>
    <w:semiHidden/>
    <w:rsid w:val="00D74A2C"/>
    <w:rPr>
      <w:rFonts w:ascii="Arial" w:hAnsi="Arial"/>
    </w:rPr>
  </w:style>
  <w:style w:type="character" w:customStyle="1" w:styleId="TitleChar">
    <w:name w:val="Title Char"/>
    <w:basedOn w:val="DefaultParagraphFont"/>
    <w:link w:val="Title"/>
    <w:uiPriority w:val="99"/>
    <w:rsid w:val="00D74A2C"/>
    <w:rPr>
      <w:rFonts w:ascii="Arial" w:hAnsi="Arial"/>
      <w:b/>
      <w:sz w:val="24"/>
    </w:rPr>
  </w:style>
  <w:style w:type="character" w:customStyle="1" w:styleId="BodyTextIndentChar">
    <w:name w:val="Body Text Indent Char"/>
    <w:basedOn w:val="DefaultParagraphFont"/>
    <w:link w:val="BodyTextIndent"/>
    <w:uiPriority w:val="99"/>
    <w:rsid w:val="00D74A2C"/>
    <w:rPr>
      <w:rFonts w:ascii="Arial" w:hAnsi="Arial"/>
    </w:rPr>
  </w:style>
  <w:style w:type="character" w:customStyle="1" w:styleId="BodyTextFirstIndentChar">
    <w:name w:val="Body Text First Indent Char"/>
    <w:basedOn w:val="BodyTextChar"/>
    <w:link w:val="BodyTextFirstIndent"/>
    <w:uiPriority w:val="99"/>
    <w:rsid w:val="00D74A2C"/>
    <w:rPr>
      <w:rFonts w:ascii="Arial" w:hAnsi="Arial"/>
      <w:sz w:val="18"/>
      <w:lang w:val="en-GB"/>
    </w:rPr>
  </w:style>
  <w:style w:type="character" w:customStyle="1" w:styleId="BodyText2Char">
    <w:name w:val="Body Text 2 Char"/>
    <w:basedOn w:val="DefaultParagraphFont"/>
    <w:link w:val="BodyText2"/>
    <w:uiPriority w:val="99"/>
    <w:rsid w:val="00D74A2C"/>
    <w:rPr>
      <w:rFonts w:ascii="Arial" w:hAnsi="Arial"/>
      <w:color w:val="FF0000"/>
    </w:rPr>
  </w:style>
  <w:style w:type="character" w:customStyle="1" w:styleId="BodyText3Char">
    <w:name w:val="Body Text 3 Char"/>
    <w:basedOn w:val="DefaultParagraphFont"/>
    <w:link w:val="BodyText3"/>
    <w:uiPriority w:val="99"/>
    <w:rsid w:val="00D74A2C"/>
    <w:rPr>
      <w:rFonts w:ascii="Arial" w:hAnsi="Arial"/>
      <w:b/>
      <w:caps/>
      <w:sz w:val="18"/>
    </w:rPr>
  </w:style>
  <w:style w:type="character" w:customStyle="1" w:styleId="BodyTextIndent2Char">
    <w:name w:val="Body Text Indent 2 Char"/>
    <w:basedOn w:val="DefaultParagraphFont"/>
    <w:link w:val="BodyTextIndent2"/>
    <w:uiPriority w:val="99"/>
    <w:rsid w:val="00D74A2C"/>
    <w:rPr>
      <w:rFonts w:ascii="Arial" w:hAnsi="Arial"/>
      <w:sz w:val="22"/>
    </w:rPr>
  </w:style>
  <w:style w:type="character" w:customStyle="1" w:styleId="DocumentMapChar">
    <w:name w:val="Document Map Char"/>
    <w:basedOn w:val="DefaultParagraphFont"/>
    <w:link w:val="DocumentMap"/>
    <w:uiPriority w:val="99"/>
    <w:semiHidden/>
    <w:rsid w:val="00D74A2C"/>
    <w:rPr>
      <w:rFonts w:ascii="Tahoma" w:hAnsi="Tahoma" w:cs="Tahoma"/>
      <w:shd w:val="clear" w:color="auto" w:fill="000080"/>
    </w:rPr>
  </w:style>
  <w:style w:type="character" w:customStyle="1" w:styleId="CommentSubjectChar">
    <w:name w:val="Comment Subject Char"/>
    <w:basedOn w:val="CommentTextChar"/>
    <w:link w:val="CommentSubject"/>
    <w:uiPriority w:val="99"/>
    <w:semiHidden/>
    <w:rsid w:val="00D74A2C"/>
    <w:rPr>
      <w:rFonts w:ascii="Arial" w:hAnsi="Arial"/>
      <w:b/>
      <w:bCs/>
    </w:rPr>
  </w:style>
  <w:style w:type="character" w:customStyle="1" w:styleId="BalloonTextChar">
    <w:name w:val="Balloon Text Char"/>
    <w:basedOn w:val="DefaultParagraphFont"/>
    <w:link w:val="BalloonText"/>
    <w:uiPriority w:val="99"/>
    <w:semiHidden/>
    <w:rsid w:val="00D74A2C"/>
    <w:rPr>
      <w:rFonts w:ascii="Tahoma" w:hAnsi="Tahoma" w:cs="Tahoma"/>
      <w:sz w:val="16"/>
      <w:szCs w:val="16"/>
    </w:rPr>
  </w:style>
  <w:style w:type="paragraph" w:customStyle="1" w:styleId="Tabletext0">
    <w:name w:val="Table text"/>
    <w:basedOn w:val="Normal"/>
    <w:uiPriority w:val="99"/>
    <w:qFormat/>
    <w:rsid w:val="00D74A2C"/>
    <w:pPr>
      <w:jc w:val="left"/>
    </w:pPr>
    <w:rPr>
      <w:lang w:val="en-GB"/>
    </w:rPr>
  </w:style>
  <w:style w:type="paragraph" w:customStyle="1" w:styleId="TabletextLeftcentered">
    <w:name w:val="Table text + Left/centered"/>
    <w:basedOn w:val="Tabletext0"/>
    <w:uiPriority w:val="99"/>
    <w:rsid w:val="00D74A2C"/>
  </w:style>
  <w:style w:type="character" w:customStyle="1" w:styleId="BodyboldChar0">
    <w:name w:val="Body bold Char"/>
    <w:basedOn w:val="DefaultParagraphFont"/>
    <w:link w:val="Bodybold0"/>
    <w:locked/>
    <w:rsid w:val="00D74A2C"/>
    <w:rPr>
      <w:rFonts w:ascii="Arial" w:hAnsi="Arial" w:cs="Arial"/>
      <w:b/>
      <w:lang w:val="en-GB"/>
    </w:rPr>
  </w:style>
  <w:style w:type="paragraph" w:customStyle="1" w:styleId="Bodybold0">
    <w:name w:val="Body bold"/>
    <w:link w:val="BodyboldChar0"/>
    <w:qFormat/>
    <w:rsid w:val="00D74A2C"/>
    <w:pPr>
      <w:tabs>
        <w:tab w:val="left" w:pos="7187"/>
      </w:tabs>
    </w:pPr>
    <w:rPr>
      <w:rFonts w:ascii="Arial" w:hAnsi="Arial" w:cs="Arial"/>
      <w:b/>
      <w:lang w:val="en-GB"/>
    </w:rPr>
  </w:style>
  <w:style w:type="character" w:customStyle="1" w:styleId="BodybolditalicChar">
    <w:name w:val="Body bold italic Char"/>
    <w:basedOn w:val="DefaultParagraphFont"/>
    <w:link w:val="Bodybolditalic"/>
    <w:locked/>
    <w:rsid w:val="00D74A2C"/>
    <w:rPr>
      <w:rFonts w:ascii="Arial" w:hAnsi="Arial" w:cs="Arial"/>
      <w:b/>
      <w:i/>
      <w:lang w:val="en-GB"/>
    </w:rPr>
  </w:style>
  <w:style w:type="paragraph" w:customStyle="1" w:styleId="Bodybolditalic">
    <w:name w:val="Body bold italic"/>
    <w:link w:val="BodybolditalicChar"/>
    <w:qFormat/>
    <w:rsid w:val="00D74A2C"/>
    <w:rPr>
      <w:rFonts w:ascii="Arial" w:hAnsi="Arial" w:cs="Arial"/>
      <w:b/>
      <w:i/>
      <w:lang w:val="en-GB"/>
    </w:rPr>
  </w:style>
  <w:style w:type="character" w:customStyle="1" w:styleId="boldChar">
    <w:name w:val="bold Char"/>
    <w:basedOn w:val="BodyItalicChar"/>
    <w:link w:val="bold"/>
    <w:locked/>
    <w:rsid w:val="00D74A2C"/>
    <w:rPr>
      <w:rFonts w:ascii="Arial" w:hAnsi="Arial" w:cs="Arial"/>
      <w:b/>
      <w:i/>
      <w:lang w:val="en-GB"/>
    </w:rPr>
  </w:style>
  <w:style w:type="paragraph" w:customStyle="1" w:styleId="bold">
    <w:name w:val="bold"/>
    <w:basedOn w:val="BodyItalic"/>
    <w:link w:val="boldChar"/>
    <w:rsid w:val="00D74A2C"/>
    <w:pPr>
      <w:jc w:val="left"/>
    </w:pPr>
    <w:rPr>
      <w:rFonts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3056EBBDE4C5F9A698F695E3B544A"/>
        <w:category>
          <w:name w:val="General"/>
          <w:gallery w:val="placeholder"/>
        </w:category>
        <w:types>
          <w:type w:val="bbPlcHdr"/>
        </w:types>
        <w:behaviors>
          <w:behavior w:val="content"/>
        </w:behaviors>
        <w:guid w:val="{413E5C8A-A35F-4765-B808-78F4F1ADAAB0}"/>
      </w:docPartPr>
      <w:docPartBody>
        <w:p w:rsidR="002E22F7" w:rsidRDefault="0087632A" w:rsidP="0087632A">
          <w:pPr>
            <w:pStyle w:val="36C3056EBBDE4C5F9A698F695E3B544A"/>
          </w:pPr>
          <w:r w:rsidRPr="00D16477">
            <w:rPr>
              <w:rStyle w:val="PlaceholderText"/>
              <w:rtl/>
              <w:lang w:eastAsia="ar"/>
            </w:rPr>
            <w:t>[النسخة]</w:t>
          </w:r>
        </w:p>
      </w:docPartBody>
    </w:docPart>
    <w:docPart>
      <w:docPartPr>
        <w:name w:val="CE81ECC494744D849030E417FC6042A0"/>
        <w:category>
          <w:name w:val="General"/>
          <w:gallery w:val="placeholder"/>
        </w:category>
        <w:types>
          <w:type w:val="bbPlcHdr"/>
        </w:types>
        <w:behaviors>
          <w:behavior w:val="content"/>
        </w:behaviors>
        <w:guid w:val="{7039E63B-7393-4C6C-8F44-8E149AD6379D}"/>
      </w:docPartPr>
      <w:docPartBody>
        <w:p w:rsidR="00000000" w:rsidRDefault="00A70872" w:rsidP="00A70872">
          <w:pPr>
            <w:pStyle w:val="CE81ECC494744D849030E417FC6042A0"/>
          </w:pPr>
          <w:r w:rsidRPr="00D16477">
            <w:rPr>
              <w:rStyle w:val="PlaceholderText"/>
            </w:rPr>
            <w:t>[Subject]</w:t>
          </w:r>
        </w:p>
      </w:docPartBody>
    </w:docPart>
    <w:docPart>
      <w:docPartPr>
        <w:name w:val="8E23DD19DC9F4003BB22E3117D84F93E"/>
        <w:category>
          <w:name w:val="General"/>
          <w:gallery w:val="placeholder"/>
        </w:category>
        <w:types>
          <w:type w:val="bbPlcHdr"/>
        </w:types>
        <w:behaviors>
          <w:behavior w:val="content"/>
        </w:behaviors>
        <w:guid w:val="{214C079C-98F0-4C0E-96A1-79A78E7B6119}"/>
      </w:docPartPr>
      <w:docPartBody>
        <w:p w:rsidR="00000000" w:rsidRDefault="00A70872" w:rsidP="00A70872">
          <w:pPr>
            <w:pStyle w:val="8E23DD19DC9F4003BB22E3117D84F93E"/>
          </w:pPr>
          <w:r w:rsidRPr="00D16477">
            <w:rPr>
              <w:rStyle w:val="PlaceholderText"/>
            </w:rPr>
            <w:t>[Status]</w:t>
          </w:r>
        </w:p>
      </w:docPartBody>
    </w:docPart>
    <w:docPart>
      <w:docPartPr>
        <w:name w:val="2427FBA6A6D04E33B7A90D68DC023C81"/>
        <w:category>
          <w:name w:val="General"/>
          <w:gallery w:val="placeholder"/>
        </w:category>
        <w:types>
          <w:type w:val="bbPlcHdr"/>
        </w:types>
        <w:behaviors>
          <w:behavior w:val="content"/>
        </w:behaviors>
        <w:guid w:val="{2F17BB24-F55D-45B5-8B93-5DF8FF1ED1EC}"/>
      </w:docPartPr>
      <w:docPartBody>
        <w:p w:rsidR="00000000" w:rsidRDefault="00A70872" w:rsidP="00A70872">
          <w:pPr>
            <w:pStyle w:val="2427FBA6A6D04E33B7A90D68DC023C8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4D"/>
    <w:rsid w:val="00060A64"/>
    <w:rsid w:val="00097A4D"/>
    <w:rsid w:val="000F10AB"/>
    <w:rsid w:val="0011102F"/>
    <w:rsid w:val="001338E6"/>
    <w:rsid w:val="00207492"/>
    <w:rsid w:val="00232C78"/>
    <w:rsid w:val="00262EBB"/>
    <w:rsid w:val="00276C27"/>
    <w:rsid w:val="002C1FC3"/>
    <w:rsid w:val="002C7ED4"/>
    <w:rsid w:val="002E22F7"/>
    <w:rsid w:val="003656DF"/>
    <w:rsid w:val="0042691E"/>
    <w:rsid w:val="00444DB9"/>
    <w:rsid w:val="006570B8"/>
    <w:rsid w:val="006E7A9D"/>
    <w:rsid w:val="00712BE4"/>
    <w:rsid w:val="00714DEB"/>
    <w:rsid w:val="00765FB1"/>
    <w:rsid w:val="00790D5E"/>
    <w:rsid w:val="007C3E12"/>
    <w:rsid w:val="007F5AAF"/>
    <w:rsid w:val="008413FB"/>
    <w:rsid w:val="0087632A"/>
    <w:rsid w:val="008C7917"/>
    <w:rsid w:val="00960D0F"/>
    <w:rsid w:val="009B7E42"/>
    <w:rsid w:val="009E727C"/>
    <w:rsid w:val="00A70872"/>
    <w:rsid w:val="00A93AA3"/>
    <w:rsid w:val="00AD71CB"/>
    <w:rsid w:val="00B0557C"/>
    <w:rsid w:val="00C05ADD"/>
    <w:rsid w:val="00C97BC3"/>
    <w:rsid w:val="00CD1F6F"/>
    <w:rsid w:val="00CF3B3F"/>
    <w:rsid w:val="00D40355"/>
    <w:rsid w:val="00E66754"/>
    <w:rsid w:val="00E73E05"/>
    <w:rsid w:val="00F66C41"/>
    <w:rsid w:val="00F834DF"/>
    <w:rsid w:val="00F90F7E"/>
    <w:rsid w:val="00FE2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0872"/>
    <w:rPr>
      <w:color w:val="808080"/>
    </w:rPr>
  </w:style>
  <w:style w:type="paragraph" w:customStyle="1" w:styleId="CE81ECC494744D849030E417FC6042A0">
    <w:name w:val="CE81ECC494744D849030E417FC6042A0"/>
    <w:rsid w:val="00A70872"/>
    <w:rPr>
      <w:lang w:eastAsia="en-US"/>
    </w:rPr>
  </w:style>
  <w:style w:type="paragraph" w:customStyle="1" w:styleId="1446FA07AD544D3186CD77C38902DAF2">
    <w:name w:val="1446FA07AD544D3186CD77C38902DAF2"/>
    <w:rsid w:val="00790D5E"/>
  </w:style>
  <w:style w:type="paragraph" w:customStyle="1" w:styleId="CDDF1F26FE344B3AB3C9876AD890F283">
    <w:name w:val="CDDF1F26FE344B3AB3C9876AD890F283"/>
    <w:rsid w:val="0087632A"/>
    <w:rPr>
      <w:lang w:eastAsia="en-US"/>
    </w:rPr>
  </w:style>
  <w:style w:type="paragraph" w:customStyle="1" w:styleId="36C3056EBBDE4C5F9A698F695E3B544A">
    <w:name w:val="36C3056EBBDE4C5F9A698F695E3B544A"/>
    <w:rsid w:val="0087632A"/>
    <w:rPr>
      <w:lang w:eastAsia="en-US"/>
    </w:rPr>
  </w:style>
  <w:style w:type="paragraph" w:customStyle="1" w:styleId="8E23DD19DC9F4003BB22E3117D84F93E">
    <w:name w:val="8E23DD19DC9F4003BB22E3117D84F93E"/>
    <w:rsid w:val="00A70872"/>
    <w:rPr>
      <w:lang w:eastAsia="en-US"/>
    </w:rPr>
  </w:style>
  <w:style w:type="paragraph" w:customStyle="1" w:styleId="2427FBA6A6D04E33B7A90D68DC023C81">
    <w:name w:val="2427FBA6A6D04E33B7A90D68DC023C81"/>
    <w:rsid w:val="00A7087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4" ma:contentTypeDescription="Create a new document." ma:contentTypeScope="" ma:versionID="6de9ef1e48294bcb38dded357cc5dfec">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007a8d3742d6008fdab46821fbf8d47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XXX</Rev_x002e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A9D8B-FCBD-451E-9730-976A2721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384134C9-7ADA-44B5-9174-8867CA10D900}">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4</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PDCA (Plan-Do-Check-Act) Template</vt:lpstr>
    </vt:vector>
  </TitlesOfParts>
  <Company>Bechtel/EDS</Company>
  <LinksUpToDate>false</LinksUpToDate>
  <CharactersWithSpaces>903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PDCA (Plan-Do-Check-Act) Template</dc:title>
  <dc:subject>EPM-EQ0-TP-000003-AR</dc:subject>
  <dc:creator>Joel Reyes</dc:creator>
  <cp:keywords>ᅟ</cp:keywords>
  <cp:lastModifiedBy>اسماء المطيري Asma Almutairi</cp:lastModifiedBy>
  <cp:revision>3</cp:revision>
  <cp:lastPrinted>2019-01-30T06:34:00Z</cp:lastPrinted>
  <dcterms:created xsi:type="dcterms:W3CDTF">2021-10-07T16:23:00Z</dcterms:created>
  <dcterms:modified xsi:type="dcterms:W3CDTF">2022-04-04T12:11:00Z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253ed8c5-b217-4af2-83e6-8ae46d317372</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